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tblLook w:val="04A0" w:firstRow="1" w:lastRow="0" w:firstColumn="1" w:lastColumn="0" w:noHBand="0" w:noVBand="1"/>
      </w:tblPr>
      <w:tblGrid>
        <w:gridCol w:w="1596"/>
        <w:gridCol w:w="5912"/>
        <w:gridCol w:w="1837"/>
      </w:tblGrid>
      <w:tr w:rsidR="001377DD" w:rsidRPr="00A2444C" w14:paraId="31690557" w14:textId="77777777" w:rsidTr="00540D73">
        <w:trPr>
          <w:trHeight w:val="785"/>
        </w:trPr>
        <w:tc>
          <w:tcPr>
            <w:tcW w:w="1578" w:type="dxa"/>
            <w:shd w:val="clear" w:color="auto" w:fill="auto"/>
          </w:tcPr>
          <w:p w14:paraId="7E2A7F41" w14:textId="77777777" w:rsidR="001377DD" w:rsidRPr="00A2444C" w:rsidRDefault="001377DD" w:rsidP="00540D73">
            <w:pPr>
              <w:spacing w:after="0" w:line="240" w:lineRule="auto"/>
              <w:rPr>
                <w:lang w:val="en-US"/>
              </w:rPr>
            </w:pPr>
            <w:r w:rsidRPr="00A2444C">
              <w:rPr>
                <w:b/>
                <w:noProof/>
                <w:sz w:val="18"/>
                <w:szCs w:val="18"/>
                <w:lang w:val="en-US"/>
              </w:rPr>
              <w:drawing>
                <wp:inline distT="0" distB="0" distL="0" distR="0" wp14:anchorId="13525835" wp14:editId="590EB06F">
                  <wp:extent cx="868680" cy="982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680" cy="982980"/>
                          </a:xfrm>
                          <a:prstGeom prst="rect">
                            <a:avLst/>
                          </a:prstGeom>
                          <a:noFill/>
                          <a:ln>
                            <a:noFill/>
                          </a:ln>
                        </pic:spPr>
                      </pic:pic>
                    </a:graphicData>
                  </a:graphic>
                </wp:inline>
              </w:drawing>
            </w:r>
          </w:p>
        </w:tc>
        <w:tc>
          <w:tcPr>
            <w:tcW w:w="5930" w:type="dxa"/>
            <w:shd w:val="clear" w:color="auto" w:fill="auto"/>
          </w:tcPr>
          <w:p w14:paraId="3F60D487" w14:textId="77777777" w:rsidR="001377DD" w:rsidRPr="00A2444C" w:rsidRDefault="001377DD" w:rsidP="00540D73">
            <w:pPr>
              <w:tabs>
                <w:tab w:val="center" w:pos="4320"/>
                <w:tab w:val="right" w:pos="8640"/>
              </w:tabs>
              <w:overflowPunct w:val="0"/>
              <w:autoSpaceDE w:val="0"/>
              <w:autoSpaceDN w:val="0"/>
              <w:adjustRightInd w:val="0"/>
              <w:spacing w:after="0" w:line="240" w:lineRule="auto"/>
              <w:jc w:val="center"/>
              <w:textAlignment w:val="baseline"/>
              <w:rPr>
                <w:rFonts w:ascii="Georgia" w:eastAsia="Times New Roman" w:hAnsi="Georgia" w:cs="Georgia"/>
                <w:b/>
                <w:bCs/>
                <w:color w:val="0033CC"/>
                <w:spacing w:val="100"/>
                <w:sz w:val="20"/>
                <w:szCs w:val="20"/>
              </w:rPr>
            </w:pPr>
            <w:r w:rsidRPr="00A2444C">
              <w:rPr>
                <w:rFonts w:ascii="Georgia" w:eastAsia="Times New Roman" w:hAnsi="Georgia" w:cs="Georgia"/>
                <w:b/>
                <w:bCs/>
                <w:color w:val="0033CC"/>
                <w:spacing w:val="100"/>
                <w:sz w:val="20"/>
                <w:szCs w:val="20"/>
              </w:rPr>
              <w:t>ROMÂNIA</w:t>
            </w:r>
          </w:p>
          <w:p w14:paraId="00C618E3" w14:textId="77777777" w:rsidR="001377DD" w:rsidRPr="00A2444C" w:rsidRDefault="001377DD" w:rsidP="00540D73">
            <w:pPr>
              <w:tabs>
                <w:tab w:val="center" w:pos="4320"/>
                <w:tab w:val="right" w:pos="8640"/>
              </w:tabs>
              <w:overflowPunct w:val="0"/>
              <w:autoSpaceDE w:val="0"/>
              <w:autoSpaceDN w:val="0"/>
              <w:adjustRightInd w:val="0"/>
              <w:spacing w:after="0" w:line="240" w:lineRule="auto"/>
              <w:jc w:val="center"/>
              <w:textAlignment w:val="baseline"/>
              <w:rPr>
                <w:rFonts w:ascii="Georgia" w:eastAsia="Times New Roman" w:hAnsi="Georgia" w:cs="Georgia"/>
                <w:b/>
                <w:bCs/>
                <w:color w:val="BF8F00"/>
                <w:spacing w:val="20"/>
                <w:sz w:val="20"/>
                <w:szCs w:val="20"/>
              </w:rPr>
            </w:pPr>
            <w:r w:rsidRPr="00A2444C">
              <w:rPr>
                <w:rFonts w:ascii="Georgia" w:eastAsia="Times New Roman" w:hAnsi="Georgia" w:cs="Georgia"/>
                <w:b/>
                <w:bCs/>
                <w:color w:val="BF8F00"/>
                <w:spacing w:val="20"/>
                <w:sz w:val="20"/>
                <w:szCs w:val="20"/>
              </w:rPr>
              <w:t>JUDEŢUL SĂLAJ</w:t>
            </w:r>
          </w:p>
          <w:p w14:paraId="4AB567C6" w14:textId="77777777" w:rsidR="001377DD" w:rsidRPr="00A2444C" w:rsidRDefault="001377DD" w:rsidP="00540D73">
            <w:pPr>
              <w:tabs>
                <w:tab w:val="center" w:pos="4320"/>
                <w:tab w:val="right" w:pos="8640"/>
              </w:tabs>
              <w:overflowPunct w:val="0"/>
              <w:autoSpaceDE w:val="0"/>
              <w:autoSpaceDN w:val="0"/>
              <w:adjustRightInd w:val="0"/>
              <w:spacing w:after="0" w:line="240" w:lineRule="auto"/>
              <w:jc w:val="center"/>
              <w:textAlignment w:val="baseline"/>
              <w:rPr>
                <w:rFonts w:ascii="Georgia" w:eastAsia="Times New Roman" w:hAnsi="Georgia" w:cs="Georgia"/>
                <w:b/>
                <w:bCs/>
                <w:color w:val="FF0000"/>
                <w:spacing w:val="20"/>
                <w:sz w:val="20"/>
                <w:szCs w:val="20"/>
              </w:rPr>
            </w:pPr>
            <w:r w:rsidRPr="00A2444C">
              <w:rPr>
                <w:rFonts w:ascii="Georgia" w:eastAsia="Times New Roman" w:hAnsi="Georgia" w:cs="Georgia"/>
                <w:b/>
                <w:bCs/>
                <w:color w:val="FF0000"/>
                <w:spacing w:val="20"/>
                <w:sz w:val="20"/>
                <w:szCs w:val="20"/>
              </w:rPr>
              <w:t>COMUNA RUS</w:t>
            </w:r>
          </w:p>
          <w:p w14:paraId="2C5AF052" w14:textId="77777777" w:rsidR="001377DD" w:rsidRPr="00A2444C" w:rsidRDefault="001377DD" w:rsidP="00540D73">
            <w:pPr>
              <w:tabs>
                <w:tab w:val="center" w:pos="4320"/>
                <w:tab w:val="right" w:pos="8640"/>
              </w:tabs>
              <w:overflowPunct w:val="0"/>
              <w:autoSpaceDE w:val="0"/>
              <w:autoSpaceDN w:val="0"/>
              <w:adjustRightInd w:val="0"/>
              <w:spacing w:after="0" w:line="240" w:lineRule="auto"/>
              <w:jc w:val="center"/>
              <w:textAlignment w:val="baseline"/>
              <w:rPr>
                <w:rFonts w:ascii="Georgia" w:eastAsia="Times New Roman" w:hAnsi="Georgia" w:cs="Georgia"/>
                <w:b/>
                <w:bCs/>
                <w:spacing w:val="20"/>
                <w:sz w:val="20"/>
                <w:szCs w:val="20"/>
              </w:rPr>
            </w:pPr>
            <w:r>
              <w:rPr>
                <w:rFonts w:ascii="Georgia" w:eastAsia="Times New Roman" w:hAnsi="Georgia" w:cs="Georgia"/>
                <w:b/>
                <w:bCs/>
                <w:spacing w:val="20"/>
                <w:sz w:val="20"/>
                <w:szCs w:val="20"/>
              </w:rPr>
              <w:t>CONSILIUL LOCAL</w:t>
            </w:r>
          </w:p>
          <w:p w14:paraId="37C2537B" w14:textId="77777777" w:rsidR="001377DD" w:rsidRPr="00A2444C" w:rsidRDefault="001377DD" w:rsidP="00540D73">
            <w:pPr>
              <w:tabs>
                <w:tab w:val="center" w:pos="4320"/>
                <w:tab w:val="right" w:pos="8640"/>
              </w:tabs>
              <w:overflowPunct w:val="0"/>
              <w:autoSpaceDE w:val="0"/>
              <w:autoSpaceDN w:val="0"/>
              <w:adjustRightInd w:val="0"/>
              <w:spacing w:after="0" w:line="240" w:lineRule="auto"/>
              <w:jc w:val="center"/>
              <w:textAlignment w:val="baseline"/>
              <w:rPr>
                <w:rFonts w:eastAsia="Times New Roman"/>
                <w:b/>
                <w:bCs/>
                <w:sz w:val="20"/>
                <w:szCs w:val="20"/>
              </w:rPr>
            </w:pPr>
            <w:r w:rsidRPr="00A2444C">
              <w:rPr>
                <w:rFonts w:eastAsia="Times New Roman"/>
                <w:b/>
                <w:bCs/>
                <w:sz w:val="20"/>
                <w:szCs w:val="20"/>
              </w:rPr>
              <w:t xml:space="preserve">Rus Nr. 39, C.P. 457290; Tel./Fax: 0260639394 </w:t>
            </w:r>
          </w:p>
          <w:p w14:paraId="3509596B" w14:textId="77777777" w:rsidR="001377DD" w:rsidRPr="00A2444C" w:rsidRDefault="001377DD" w:rsidP="00540D73">
            <w:pPr>
              <w:tabs>
                <w:tab w:val="center" w:pos="4320"/>
                <w:tab w:val="right" w:pos="8640"/>
              </w:tabs>
              <w:overflowPunct w:val="0"/>
              <w:autoSpaceDE w:val="0"/>
              <w:autoSpaceDN w:val="0"/>
              <w:adjustRightInd w:val="0"/>
              <w:spacing w:after="0" w:line="240" w:lineRule="auto"/>
              <w:jc w:val="center"/>
              <w:textAlignment w:val="baseline"/>
              <w:rPr>
                <w:color w:val="0563C1"/>
                <w:sz w:val="20"/>
                <w:szCs w:val="20"/>
                <w:u w:val="single"/>
                <w:lang w:val="en-US"/>
              </w:rPr>
            </w:pPr>
            <w:r w:rsidRPr="00A2444C">
              <w:rPr>
                <w:rFonts w:eastAsia="Times New Roman"/>
                <w:b/>
                <w:bCs/>
                <w:sz w:val="20"/>
                <w:szCs w:val="20"/>
              </w:rPr>
              <w:t xml:space="preserve">E-mail: </w:t>
            </w:r>
            <w:hyperlink r:id="rId6" w:history="1">
              <w:r w:rsidRPr="00A2444C">
                <w:rPr>
                  <w:rFonts w:eastAsia="Times New Roman"/>
                  <w:b/>
                  <w:bCs/>
                  <w:color w:val="0563C1"/>
                  <w:sz w:val="20"/>
                  <w:szCs w:val="20"/>
                </w:rPr>
                <w:t>primariarus@yahoo.com</w:t>
              </w:r>
            </w:hyperlink>
            <w:r w:rsidRPr="00A2444C">
              <w:rPr>
                <w:rFonts w:eastAsia="Times New Roman"/>
                <w:b/>
                <w:bCs/>
                <w:color w:val="0563C1"/>
                <w:sz w:val="20"/>
                <w:szCs w:val="20"/>
              </w:rPr>
              <w:t xml:space="preserve"> ; </w:t>
            </w:r>
            <w:r w:rsidRPr="00A2444C">
              <w:rPr>
                <w:rFonts w:eastAsia="Times New Roman"/>
                <w:b/>
                <w:bCs/>
                <w:sz w:val="20"/>
                <w:szCs w:val="20"/>
              </w:rPr>
              <w:t xml:space="preserve">Site: </w:t>
            </w:r>
            <w:r w:rsidRPr="00A2444C">
              <w:rPr>
                <w:rFonts w:eastAsia="Times New Roman"/>
                <w:b/>
                <w:bCs/>
                <w:color w:val="FF0000"/>
                <w:sz w:val="20"/>
                <w:szCs w:val="20"/>
              </w:rPr>
              <w:t>www.comunarus.ro</w:t>
            </w:r>
          </w:p>
        </w:tc>
        <w:tc>
          <w:tcPr>
            <w:tcW w:w="1837" w:type="dxa"/>
            <w:shd w:val="clear" w:color="auto" w:fill="auto"/>
          </w:tcPr>
          <w:p w14:paraId="42B83F81" w14:textId="77777777" w:rsidR="001377DD" w:rsidRPr="00A2444C" w:rsidRDefault="001377DD" w:rsidP="00540D73">
            <w:pPr>
              <w:spacing w:after="0" w:line="240" w:lineRule="auto"/>
              <w:rPr>
                <w:lang w:val="en-US"/>
              </w:rPr>
            </w:pPr>
            <w:r w:rsidRPr="00A2444C">
              <w:rPr>
                <w:noProof/>
                <w:lang w:val="en-US"/>
              </w:rPr>
              <w:drawing>
                <wp:inline distT="0" distB="0" distL="0" distR="0" wp14:anchorId="23938198" wp14:editId="6CDF73F1">
                  <wp:extent cx="1005840" cy="982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982980"/>
                          </a:xfrm>
                          <a:prstGeom prst="rect">
                            <a:avLst/>
                          </a:prstGeom>
                          <a:noFill/>
                          <a:ln>
                            <a:noFill/>
                          </a:ln>
                        </pic:spPr>
                      </pic:pic>
                    </a:graphicData>
                  </a:graphic>
                </wp:inline>
              </w:drawing>
            </w:r>
          </w:p>
        </w:tc>
      </w:tr>
    </w:tbl>
    <w:p w14:paraId="24FEAD67" w14:textId="77777777"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pt-BR" w:eastAsia="ar-SA"/>
        </w:rPr>
      </w:pPr>
    </w:p>
    <w:p w14:paraId="594F173E" w14:textId="77777777" w:rsidR="001377DD" w:rsidRDefault="001377DD" w:rsidP="001377DD">
      <w:pPr>
        <w:widowControl w:val="0"/>
        <w:tabs>
          <w:tab w:val="left" w:pos="1960"/>
        </w:tabs>
        <w:suppressAutoHyphens/>
        <w:spacing w:after="0" w:line="240" w:lineRule="auto"/>
        <w:rPr>
          <w:rFonts w:ascii="Times New Roman" w:eastAsia="Lucida Sans Unicode" w:hAnsi="Times New Roman"/>
          <w:b/>
          <w:bCs/>
          <w:color w:val="000000"/>
          <w:sz w:val="24"/>
          <w:szCs w:val="24"/>
          <w:u w:val="single"/>
          <w:lang w:val="fr-FR" w:bidi="en-US"/>
        </w:rPr>
      </w:pPr>
      <w:r>
        <w:rPr>
          <w:rFonts w:ascii="Times New Roman" w:eastAsia="Lucida Sans Unicode" w:hAnsi="Times New Roman"/>
          <w:color w:val="000000"/>
          <w:sz w:val="24"/>
          <w:szCs w:val="24"/>
          <w:lang w:val="pt-BR" w:bidi="en-US"/>
        </w:rPr>
        <w:t xml:space="preserve">                                                         </w:t>
      </w:r>
      <w:r>
        <w:rPr>
          <w:rFonts w:ascii="Times New Roman" w:eastAsia="Lucida Sans Unicode" w:hAnsi="Times New Roman"/>
          <w:b/>
          <w:bCs/>
          <w:color w:val="000000"/>
          <w:sz w:val="24"/>
          <w:szCs w:val="24"/>
          <w:u w:val="single"/>
          <w:lang w:val="fr-FR" w:bidi="en-US"/>
        </w:rPr>
        <w:t>PROCES    VERBAL</w:t>
      </w:r>
    </w:p>
    <w:p w14:paraId="4A3B82A9" w14:textId="1428FEB6" w:rsidR="001377DD" w:rsidRDefault="001377DD" w:rsidP="001377DD">
      <w:pPr>
        <w:widowControl w:val="0"/>
        <w:tabs>
          <w:tab w:val="left" w:pos="1960"/>
        </w:tabs>
        <w:suppressAutoHyphens/>
        <w:spacing w:after="0" w:line="240" w:lineRule="auto"/>
        <w:rPr>
          <w:rFonts w:ascii="Times New Roman" w:eastAsia="Lucida Sans Unicode" w:hAnsi="Times New Roman"/>
          <w:b/>
          <w:bCs/>
          <w:color w:val="000000"/>
          <w:sz w:val="24"/>
          <w:szCs w:val="24"/>
          <w:u w:val="single"/>
          <w:lang w:val="fr-FR" w:bidi="en-US"/>
        </w:rPr>
      </w:pPr>
      <w:r>
        <w:rPr>
          <w:rFonts w:ascii="Times New Roman" w:eastAsia="Lucida Sans Unicode" w:hAnsi="Times New Roman"/>
          <w:b/>
          <w:bCs/>
          <w:color w:val="000000"/>
          <w:sz w:val="24"/>
          <w:szCs w:val="24"/>
          <w:u w:val="single"/>
          <w:lang w:val="fr-FR" w:bidi="en-US"/>
        </w:rPr>
        <w:t>NR. 3</w:t>
      </w:r>
      <w:r>
        <w:rPr>
          <w:rFonts w:ascii="Times New Roman" w:eastAsia="Lucida Sans Unicode" w:hAnsi="Times New Roman"/>
          <w:b/>
          <w:bCs/>
          <w:color w:val="000000"/>
          <w:sz w:val="24"/>
          <w:szCs w:val="24"/>
          <w:u w:val="single"/>
          <w:lang w:val="fr-FR" w:bidi="en-US"/>
        </w:rPr>
        <w:t>615</w:t>
      </w:r>
      <w:r>
        <w:rPr>
          <w:rFonts w:ascii="Times New Roman" w:eastAsia="Lucida Sans Unicode" w:hAnsi="Times New Roman"/>
          <w:b/>
          <w:bCs/>
          <w:color w:val="000000"/>
          <w:sz w:val="24"/>
          <w:szCs w:val="24"/>
          <w:u w:val="single"/>
          <w:lang w:val="fr-FR" w:bidi="en-US"/>
        </w:rPr>
        <w:t>/</w:t>
      </w:r>
      <w:r>
        <w:rPr>
          <w:rFonts w:ascii="Times New Roman" w:eastAsia="Lucida Sans Unicode" w:hAnsi="Times New Roman"/>
          <w:b/>
          <w:bCs/>
          <w:color w:val="000000"/>
          <w:sz w:val="24"/>
          <w:szCs w:val="24"/>
          <w:u w:val="single"/>
          <w:lang w:val="fr-FR" w:bidi="en-US"/>
        </w:rPr>
        <w:t>29.11</w:t>
      </w:r>
      <w:r>
        <w:rPr>
          <w:rFonts w:ascii="Times New Roman" w:eastAsia="Lucida Sans Unicode" w:hAnsi="Times New Roman"/>
          <w:b/>
          <w:bCs/>
          <w:color w:val="000000"/>
          <w:sz w:val="24"/>
          <w:szCs w:val="24"/>
          <w:u w:val="single"/>
          <w:lang w:val="fr-FR" w:bidi="en-US"/>
        </w:rPr>
        <w:t>.2022</w:t>
      </w:r>
    </w:p>
    <w:p w14:paraId="68105EC4" w14:textId="77777777" w:rsidR="001377DD" w:rsidRDefault="001377DD" w:rsidP="001377DD">
      <w:pPr>
        <w:widowControl w:val="0"/>
        <w:tabs>
          <w:tab w:val="left" w:pos="1960"/>
        </w:tabs>
        <w:suppressAutoHyphens/>
        <w:spacing w:after="0" w:line="240" w:lineRule="auto"/>
        <w:rPr>
          <w:rFonts w:ascii="Times New Roman" w:eastAsia="Lucida Sans Unicode" w:hAnsi="Times New Roman"/>
          <w:b/>
          <w:bCs/>
          <w:color w:val="000000"/>
          <w:sz w:val="24"/>
          <w:szCs w:val="24"/>
          <w:u w:val="single"/>
          <w:lang w:val="fr-FR" w:bidi="en-US"/>
        </w:rPr>
      </w:pPr>
    </w:p>
    <w:p w14:paraId="57106915" w14:textId="57B47BA4"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it-IT" w:bidi="en-US"/>
        </w:rPr>
      </w:pPr>
      <w:r>
        <w:rPr>
          <w:rFonts w:ascii="Times New Roman" w:eastAsia="Lucida Sans Unicode" w:hAnsi="Times New Roman"/>
          <w:color w:val="000000"/>
          <w:sz w:val="24"/>
          <w:szCs w:val="24"/>
          <w:lang w:val="fr-FR" w:bidi="en-US"/>
        </w:rPr>
        <w:t xml:space="preserve">            Încheiat  a</w:t>
      </w:r>
      <w:r>
        <w:rPr>
          <w:rFonts w:ascii="Times New Roman" w:eastAsia="Lucida Sans Unicode" w:hAnsi="Times New Roman"/>
          <w:color w:val="000000"/>
          <w:sz w:val="24"/>
          <w:szCs w:val="24"/>
          <w:lang w:val="it-IT" w:bidi="en-US"/>
        </w:rPr>
        <w:t xml:space="preserve">zi </w:t>
      </w:r>
      <w:r>
        <w:rPr>
          <w:rFonts w:ascii="Times New Roman" w:eastAsia="Lucida Sans Unicode" w:hAnsi="Times New Roman"/>
          <w:color w:val="000000"/>
          <w:sz w:val="24"/>
          <w:szCs w:val="24"/>
          <w:lang w:val="it-IT" w:bidi="en-US"/>
        </w:rPr>
        <w:t>29.11</w:t>
      </w:r>
      <w:r>
        <w:rPr>
          <w:rFonts w:ascii="Times New Roman" w:eastAsia="Lucida Sans Unicode" w:hAnsi="Times New Roman"/>
          <w:color w:val="000000"/>
          <w:sz w:val="24"/>
          <w:szCs w:val="24"/>
          <w:lang w:val="it-IT" w:bidi="en-US"/>
        </w:rPr>
        <w:t xml:space="preserve">.2022 , ora 10 la sediul Primăriei comunei Rus- Căminul Cultural Rus- sala mare , cu ocazia ședinței ordinare,  a Consiliului local al comunei Rus, desfășurătă prin prezența fizică a cosilierilor. </w:t>
      </w:r>
    </w:p>
    <w:p w14:paraId="2B9C2957" w14:textId="6A172159"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it-IT" w:bidi="en-US"/>
        </w:rPr>
      </w:pPr>
      <w:r>
        <w:rPr>
          <w:rFonts w:ascii="Times New Roman" w:eastAsia="Lucida Sans Unicode" w:hAnsi="Times New Roman"/>
          <w:color w:val="000000"/>
          <w:sz w:val="24"/>
          <w:szCs w:val="24"/>
          <w:lang w:val="it-IT" w:bidi="en-US"/>
        </w:rPr>
        <w:t xml:space="preserve">            Consiliul local a fost con</w:t>
      </w:r>
      <w:r>
        <w:rPr>
          <w:rFonts w:ascii="Times New Roman" w:eastAsia="Lucida Sans Unicode" w:hAnsi="Times New Roman"/>
          <w:color w:val="000000"/>
          <w:sz w:val="24"/>
          <w:szCs w:val="24"/>
          <w:lang w:val="it-IT" w:bidi="en-US"/>
        </w:rPr>
        <w:t>v</w:t>
      </w:r>
      <w:r>
        <w:rPr>
          <w:rFonts w:ascii="Times New Roman" w:eastAsia="Lucida Sans Unicode" w:hAnsi="Times New Roman"/>
          <w:color w:val="000000"/>
          <w:sz w:val="24"/>
          <w:szCs w:val="24"/>
          <w:lang w:val="it-IT" w:bidi="en-US"/>
        </w:rPr>
        <w:t>ocat prin Dispoziţia nr.</w:t>
      </w:r>
      <w:r>
        <w:rPr>
          <w:rFonts w:ascii="Times New Roman" w:eastAsia="Lucida Sans Unicode" w:hAnsi="Times New Roman"/>
          <w:color w:val="000000"/>
          <w:sz w:val="24"/>
          <w:szCs w:val="24"/>
          <w:lang w:val="it-IT" w:bidi="en-US"/>
        </w:rPr>
        <w:t>107/18.11.2022</w:t>
      </w:r>
      <w:r>
        <w:rPr>
          <w:rFonts w:ascii="Times New Roman" w:eastAsia="Lucida Sans Unicode" w:hAnsi="Times New Roman"/>
          <w:color w:val="000000"/>
          <w:sz w:val="24"/>
          <w:szCs w:val="24"/>
          <w:lang w:val="it-IT" w:bidi="en-US"/>
        </w:rPr>
        <w:t xml:space="preserve">, Convocatorul a fost  adus la cunoștința consilierilor , în aceeași zi , prin mijloace electronice de comunicare –Whats App , e-mail și postare pe site </w:t>
      </w:r>
      <w:hyperlink r:id="rId8" w:history="1">
        <w:r>
          <w:rPr>
            <w:rStyle w:val="Hyperlink"/>
            <w:rFonts w:ascii="Times New Roman" w:eastAsia="Lucida Sans Unicode" w:hAnsi="Times New Roman"/>
            <w:color w:val="0563C1"/>
            <w:sz w:val="24"/>
            <w:szCs w:val="24"/>
            <w:lang w:val="it-IT" w:bidi="en-US"/>
          </w:rPr>
          <w:t>www.comunarus.ro</w:t>
        </w:r>
      </w:hyperlink>
      <w:r>
        <w:rPr>
          <w:rFonts w:ascii="Times New Roman" w:eastAsia="Lucida Sans Unicode" w:hAnsi="Times New Roman"/>
          <w:color w:val="000000"/>
          <w:sz w:val="24"/>
          <w:szCs w:val="24"/>
          <w:lang w:val="it-IT" w:bidi="en-US"/>
        </w:rPr>
        <w:t xml:space="preserve"> .</w:t>
      </w:r>
    </w:p>
    <w:p w14:paraId="20EAB8DD" w14:textId="03EF7A70"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it-IT" w:bidi="en-US"/>
        </w:rPr>
      </w:pPr>
      <w:r>
        <w:rPr>
          <w:rFonts w:ascii="Times New Roman" w:eastAsia="Lucida Sans Unicode" w:hAnsi="Times New Roman"/>
          <w:color w:val="000000"/>
          <w:sz w:val="24"/>
          <w:szCs w:val="24"/>
          <w:lang w:val="it-IT" w:bidi="en-US"/>
        </w:rPr>
        <w:t xml:space="preserve">            Secretarul general al comunei face prezența si constată că din totalul de 9 membrii ai consiliului local sunt prezenți </w:t>
      </w:r>
      <w:r>
        <w:rPr>
          <w:rFonts w:ascii="Times New Roman" w:eastAsia="Lucida Sans Unicode" w:hAnsi="Times New Roman"/>
          <w:color w:val="000000"/>
          <w:sz w:val="24"/>
          <w:szCs w:val="24"/>
          <w:lang w:val="it-IT" w:bidi="en-US"/>
        </w:rPr>
        <w:t>9</w:t>
      </w:r>
      <w:r>
        <w:rPr>
          <w:rFonts w:ascii="Times New Roman" w:eastAsia="Lucida Sans Unicode" w:hAnsi="Times New Roman"/>
          <w:color w:val="000000"/>
          <w:sz w:val="24"/>
          <w:szCs w:val="24"/>
          <w:lang w:val="it-IT" w:bidi="en-US"/>
        </w:rPr>
        <w:t xml:space="preserve"> , </w:t>
      </w:r>
      <w:r>
        <w:rPr>
          <w:rFonts w:ascii="Times New Roman" w:eastAsia="Lucida Sans Unicode" w:hAnsi="Times New Roman"/>
          <w:color w:val="000000"/>
          <w:sz w:val="24"/>
          <w:szCs w:val="24"/>
          <w:lang w:val="it-IT" w:bidi="en-US"/>
        </w:rPr>
        <w:t>nu absentează nimeni</w:t>
      </w:r>
      <w:r>
        <w:rPr>
          <w:rFonts w:ascii="Times New Roman" w:eastAsia="Lucida Sans Unicode" w:hAnsi="Times New Roman"/>
          <w:color w:val="000000"/>
          <w:sz w:val="24"/>
          <w:szCs w:val="24"/>
          <w:lang w:val="it-IT" w:bidi="en-US"/>
        </w:rPr>
        <w:t xml:space="preserve">  Este prezent și delegatul sătesc al satului Fântânele-Rus, d-l Pușcaș Mircea , care a fost convocat pentru această ședință .</w:t>
      </w:r>
    </w:p>
    <w:p w14:paraId="67C2A9FC" w14:textId="77777777" w:rsidR="001377DD" w:rsidRDefault="001377DD" w:rsidP="001377DD">
      <w:pPr>
        <w:pStyle w:val="ListParagraph"/>
        <w:widowControl w:val="0"/>
        <w:numPr>
          <w:ilvl w:val="0"/>
          <w:numId w:val="1"/>
        </w:numPr>
        <w:tabs>
          <w:tab w:val="left" w:pos="1960"/>
        </w:tabs>
        <w:suppressAutoHyphens/>
        <w:spacing w:after="0" w:line="240" w:lineRule="auto"/>
        <w:rPr>
          <w:rFonts w:ascii="Times New Roman" w:eastAsia="Lucida Sans Unicode" w:hAnsi="Times New Roman"/>
          <w:color w:val="000000"/>
          <w:sz w:val="24"/>
          <w:szCs w:val="24"/>
          <w:lang w:val="en-US" w:bidi="en-US"/>
        </w:rPr>
      </w:pPr>
      <w:r>
        <w:rPr>
          <w:rFonts w:ascii="Times New Roman" w:eastAsia="Lucida Sans Unicode" w:hAnsi="Times New Roman"/>
          <w:color w:val="000000"/>
          <w:sz w:val="24"/>
          <w:szCs w:val="24"/>
          <w:lang w:val="en-US" w:bidi="en-US"/>
        </w:rPr>
        <w:t xml:space="preserve">Bodea Ioan-Augustin </w:t>
      </w:r>
    </w:p>
    <w:p w14:paraId="32000F20" w14:textId="77777777" w:rsidR="001377DD" w:rsidRDefault="001377DD" w:rsidP="001377DD">
      <w:pPr>
        <w:pStyle w:val="ListParagraph"/>
        <w:widowControl w:val="0"/>
        <w:numPr>
          <w:ilvl w:val="0"/>
          <w:numId w:val="1"/>
        </w:numPr>
        <w:tabs>
          <w:tab w:val="left" w:pos="1960"/>
        </w:tabs>
        <w:suppressAutoHyphens/>
        <w:spacing w:after="0" w:line="240" w:lineRule="auto"/>
        <w:rPr>
          <w:rFonts w:ascii="Times New Roman" w:eastAsia="Lucida Sans Unicode" w:hAnsi="Times New Roman"/>
          <w:color w:val="000000"/>
          <w:sz w:val="24"/>
          <w:szCs w:val="24"/>
          <w:lang w:val="en-US" w:bidi="en-US"/>
        </w:rPr>
      </w:pPr>
      <w:r>
        <w:rPr>
          <w:rFonts w:ascii="Times New Roman" w:eastAsia="Lucida Sans Unicode" w:hAnsi="Times New Roman"/>
          <w:color w:val="000000"/>
          <w:sz w:val="24"/>
          <w:szCs w:val="24"/>
          <w:lang w:val="en-US" w:bidi="en-US"/>
        </w:rPr>
        <w:t xml:space="preserve">Centea Lucian-Andrei </w:t>
      </w:r>
    </w:p>
    <w:p w14:paraId="47510BA7" w14:textId="77777777"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en-US" w:bidi="en-US"/>
        </w:rPr>
      </w:pPr>
      <w:r>
        <w:rPr>
          <w:rFonts w:ascii="Times New Roman" w:eastAsia="Lucida Sans Unicode" w:hAnsi="Times New Roman"/>
          <w:color w:val="000000"/>
          <w:sz w:val="24"/>
          <w:szCs w:val="24"/>
          <w:lang w:val="en-US" w:bidi="en-US"/>
        </w:rPr>
        <w:t xml:space="preserve">                                   3. Chiorean Ovidiu-Liviu</w:t>
      </w:r>
    </w:p>
    <w:p w14:paraId="0B38D505" w14:textId="3E05218B"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en-US" w:bidi="en-US"/>
        </w:rPr>
      </w:pPr>
      <w:r>
        <w:rPr>
          <w:rFonts w:ascii="Times New Roman" w:eastAsia="Lucida Sans Unicode" w:hAnsi="Times New Roman"/>
          <w:color w:val="000000"/>
          <w:sz w:val="24"/>
          <w:szCs w:val="24"/>
          <w:lang w:val="en-US" w:bidi="en-US"/>
        </w:rPr>
        <w:t xml:space="preserve">                                   4. Machek Ioan</w:t>
      </w:r>
    </w:p>
    <w:p w14:paraId="1E50E202" w14:textId="77777777"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en-US" w:bidi="en-US"/>
        </w:rPr>
      </w:pPr>
      <w:r>
        <w:rPr>
          <w:rFonts w:ascii="Times New Roman" w:eastAsia="Lucida Sans Unicode" w:hAnsi="Times New Roman"/>
          <w:color w:val="000000"/>
          <w:sz w:val="24"/>
          <w:szCs w:val="24"/>
          <w:lang w:val="en-US" w:bidi="en-US"/>
        </w:rPr>
        <w:t xml:space="preserve">                                   5. Mînzat Oliver</w:t>
      </w:r>
    </w:p>
    <w:p w14:paraId="1FFB1B41" w14:textId="77777777"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en-US" w:bidi="en-US"/>
        </w:rPr>
      </w:pPr>
      <w:r>
        <w:rPr>
          <w:rFonts w:ascii="Times New Roman" w:eastAsia="Lucida Sans Unicode" w:hAnsi="Times New Roman"/>
          <w:color w:val="000000"/>
          <w:sz w:val="24"/>
          <w:szCs w:val="24"/>
          <w:lang w:val="en-US" w:bidi="en-US"/>
        </w:rPr>
        <w:t xml:space="preserve">                                   6. Mureşan Septimiu</w:t>
      </w:r>
    </w:p>
    <w:p w14:paraId="7F514CC0" w14:textId="77777777"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en-US" w:bidi="en-US"/>
        </w:rPr>
      </w:pPr>
      <w:r>
        <w:rPr>
          <w:rFonts w:ascii="Times New Roman" w:eastAsia="Lucida Sans Unicode" w:hAnsi="Times New Roman"/>
          <w:color w:val="000000"/>
          <w:sz w:val="24"/>
          <w:szCs w:val="24"/>
          <w:lang w:val="en-US" w:bidi="en-US"/>
        </w:rPr>
        <w:t xml:space="preserve">                                   7. Pintea Alexandru</w:t>
      </w:r>
    </w:p>
    <w:p w14:paraId="6CFA4E2B" w14:textId="77777777"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en-US" w:bidi="en-US"/>
        </w:rPr>
      </w:pPr>
      <w:r>
        <w:rPr>
          <w:rFonts w:ascii="Times New Roman" w:eastAsia="Lucida Sans Unicode" w:hAnsi="Times New Roman"/>
          <w:color w:val="000000"/>
          <w:sz w:val="24"/>
          <w:szCs w:val="24"/>
          <w:lang w:val="en-US" w:bidi="en-US"/>
        </w:rPr>
        <w:t xml:space="preserve">                                   8. Pop Adinel –Ioan  </w:t>
      </w:r>
    </w:p>
    <w:p w14:paraId="5995C187" w14:textId="77777777"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it-IT" w:bidi="en-US"/>
        </w:rPr>
      </w:pPr>
      <w:r>
        <w:rPr>
          <w:rFonts w:ascii="Times New Roman" w:eastAsia="Lucida Sans Unicode" w:hAnsi="Times New Roman"/>
          <w:color w:val="000000"/>
          <w:sz w:val="24"/>
          <w:szCs w:val="24"/>
          <w:lang w:val="en-US" w:bidi="en-US"/>
        </w:rPr>
        <w:t xml:space="preserve">                                   </w:t>
      </w:r>
      <w:r>
        <w:rPr>
          <w:rFonts w:ascii="Times New Roman" w:eastAsia="Lucida Sans Unicode" w:hAnsi="Times New Roman"/>
          <w:color w:val="000000"/>
          <w:sz w:val="24"/>
          <w:szCs w:val="24"/>
          <w:lang w:val="it-IT" w:bidi="en-US"/>
        </w:rPr>
        <w:t xml:space="preserve">9. Ungur Iosif   </w:t>
      </w:r>
    </w:p>
    <w:p w14:paraId="612E4643" w14:textId="77777777"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it-IT" w:bidi="en-US"/>
        </w:rPr>
      </w:pPr>
      <w:r>
        <w:rPr>
          <w:rFonts w:ascii="Times New Roman" w:eastAsia="Lucida Sans Unicode" w:hAnsi="Times New Roman"/>
          <w:color w:val="000000"/>
          <w:sz w:val="24"/>
          <w:szCs w:val="24"/>
          <w:lang w:val="it-IT" w:bidi="en-US"/>
        </w:rPr>
        <w:t xml:space="preserve">                                   10.Pușcaș Mircea- delegat sătesc </w:t>
      </w:r>
    </w:p>
    <w:p w14:paraId="474A5999" w14:textId="0EC8387E"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it-IT" w:bidi="en-US"/>
        </w:rPr>
      </w:pPr>
      <w:r>
        <w:rPr>
          <w:rFonts w:ascii="Times New Roman" w:eastAsia="Lucida Sans Unicode" w:hAnsi="Times New Roman"/>
          <w:color w:val="000000"/>
          <w:sz w:val="24"/>
          <w:szCs w:val="24"/>
          <w:lang w:val="it-IT" w:bidi="en-US"/>
        </w:rPr>
        <w:t xml:space="preserve">     La şedinţa consiliului local mai participă  primarul și secretarul general </w:t>
      </w:r>
      <w:r>
        <w:rPr>
          <w:rFonts w:ascii="Times New Roman" w:eastAsia="Lucida Sans Unicode" w:hAnsi="Times New Roman"/>
          <w:color w:val="000000"/>
          <w:sz w:val="24"/>
          <w:szCs w:val="24"/>
          <w:lang w:val="it-IT" w:bidi="en-US"/>
        </w:rPr>
        <w:t>și contabilul comunei</w:t>
      </w:r>
      <w:r>
        <w:rPr>
          <w:rFonts w:ascii="Times New Roman" w:eastAsia="Lucida Sans Unicode" w:hAnsi="Times New Roman"/>
          <w:color w:val="000000"/>
          <w:sz w:val="24"/>
          <w:szCs w:val="24"/>
          <w:lang w:val="it-IT" w:bidi="en-US"/>
        </w:rPr>
        <w:t xml:space="preserve"> . </w:t>
      </w:r>
    </w:p>
    <w:p w14:paraId="0A5C1395" w14:textId="42B8B6C8"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it-IT" w:bidi="en-US"/>
        </w:rPr>
      </w:pPr>
      <w:r>
        <w:rPr>
          <w:rFonts w:ascii="Times New Roman" w:eastAsia="Lucida Sans Unicode" w:hAnsi="Times New Roman"/>
          <w:color w:val="000000"/>
          <w:sz w:val="24"/>
          <w:szCs w:val="24"/>
          <w:lang w:val="it-IT" w:bidi="en-US"/>
        </w:rPr>
        <w:t xml:space="preserve">     Secretarul general al comunei propune votarea procesului verbal de la ședința ordinară din </w:t>
      </w:r>
      <w:r>
        <w:rPr>
          <w:rFonts w:ascii="Times New Roman" w:eastAsia="Lucida Sans Unicode" w:hAnsi="Times New Roman"/>
          <w:color w:val="000000"/>
          <w:sz w:val="24"/>
          <w:szCs w:val="24"/>
          <w:lang w:val="it-IT" w:bidi="en-US"/>
        </w:rPr>
        <w:t>31.10</w:t>
      </w:r>
      <w:r>
        <w:rPr>
          <w:rFonts w:ascii="Times New Roman" w:eastAsia="Lucida Sans Unicode" w:hAnsi="Times New Roman"/>
          <w:color w:val="000000"/>
          <w:sz w:val="24"/>
          <w:szCs w:val="24"/>
          <w:lang w:val="it-IT" w:bidi="en-US"/>
        </w:rPr>
        <w:t xml:space="preserve">.2022. </w:t>
      </w:r>
    </w:p>
    <w:p w14:paraId="0967FC2C" w14:textId="24B5441C"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it-IT" w:bidi="en-US"/>
        </w:rPr>
      </w:pPr>
      <w:r>
        <w:rPr>
          <w:rFonts w:ascii="Times New Roman" w:eastAsia="Lucida Sans Unicode" w:hAnsi="Times New Roman"/>
          <w:color w:val="000000"/>
          <w:sz w:val="24"/>
          <w:szCs w:val="24"/>
          <w:lang w:val="it-IT" w:bidi="en-US"/>
        </w:rPr>
        <w:t xml:space="preserve">     Procesul verbal din ședința ordinară din </w:t>
      </w:r>
      <w:r>
        <w:rPr>
          <w:rFonts w:ascii="Times New Roman" w:eastAsia="Lucida Sans Unicode" w:hAnsi="Times New Roman"/>
          <w:color w:val="000000"/>
          <w:sz w:val="24"/>
          <w:szCs w:val="24"/>
          <w:lang w:val="it-IT" w:bidi="en-US"/>
        </w:rPr>
        <w:t>31.10</w:t>
      </w:r>
      <w:r>
        <w:rPr>
          <w:rFonts w:ascii="Times New Roman" w:eastAsia="Lucida Sans Unicode" w:hAnsi="Times New Roman"/>
          <w:color w:val="000000"/>
          <w:sz w:val="24"/>
          <w:szCs w:val="24"/>
          <w:lang w:val="it-IT" w:bidi="en-US"/>
        </w:rPr>
        <w:t xml:space="preserve">.2022, se votează în forma prezentată cu </w:t>
      </w:r>
      <w:r>
        <w:rPr>
          <w:rFonts w:ascii="Times New Roman" w:eastAsia="Lucida Sans Unicode" w:hAnsi="Times New Roman"/>
          <w:color w:val="000000"/>
          <w:sz w:val="24"/>
          <w:szCs w:val="24"/>
          <w:lang w:val="it-IT" w:bidi="en-US"/>
        </w:rPr>
        <w:t>9</w:t>
      </w:r>
      <w:r>
        <w:rPr>
          <w:rFonts w:ascii="Times New Roman" w:eastAsia="Lucida Sans Unicode" w:hAnsi="Times New Roman"/>
          <w:color w:val="000000"/>
          <w:sz w:val="24"/>
          <w:szCs w:val="24"/>
          <w:lang w:val="it-IT" w:bidi="en-US"/>
        </w:rPr>
        <w:t xml:space="preserve"> voturi pentru , din </w:t>
      </w:r>
      <w:r>
        <w:rPr>
          <w:rFonts w:ascii="Times New Roman" w:eastAsia="Lucida Sans Unicode" w:hAnsi="Times New Roman"/>
          <w:color w:val="000000"/>
          <w:sz w:val="24"/>
          <w:szCs w:val="24"/>
          <w:lang w:val="it-IT" w:bidi="en-US"/>
        </w:rPr>
        <w:t>9</w:t>
      </w:r>
      <w:r>
        <w:rPr>
          <w:rFonts w:ascii="Times New Roman" w:eastAsia="Lucida Sans Unicode" w:hAnsi="Times New Roman"/>
          <w:color w:val="000000"/>
          <w:sz w:val="24"/>
          <w:szCs w:val="24"/>
          <w:lang w:val="it-IT" w:bidi="en-US"/>
        </w:rPr>
        <w:t xml:space="preserve"> consilieri prezenţi, urmând a fi  semnat de către preşedintele de şedinţă şi de către secretarul general.</w:t>
      </w:r>
    </w:p>
    <w:p w14:paraId="7541CA92" w14:textId="77777777"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it-IT" w:bidi="en-US"/>
        </w:rPr>
      </w:pPr>
      <w:r>
        <w:rPr>
          <w:rFonts w:ascii="Times New Roman" w:eastAsia="Lucida Sans Unicode" w:hAnsi="Times New Roman"/>
          <w:color w:val="000000"/>
          <w:sz w:val="24"/>
          <w:szCs w:val="24"/>
          <w:lang w:val="it-IT" w:bidi="en-US"/>
        </w:rPr>
        <w:t xml:space="preserve">     Secretarul general al comunei constată că este îndeplinit cvorumul necesar pentru desfășurarea ședinței și stipulează majoritatea necesară pentru aprobarea proiectelor de pe ordinea de zi propusă.     </w:t>
      </w:r>
    </w:p>
    <w:p w14:paraId="780531C8" w14:textId="77777777" w:rsidR="001377DD" w:rsidRDefault="001377DD" w:rsidP="001377DD">
      <w:pPr>
        <w:widowControl w:val="0"/>
        <w:tabs>
          <w:tab w:val="left" w:pos="1960"/>
        </w:tabs>
        <w:suppressAutoHyphens/>
        <w:spacing w:after="0" w:line="240" w:lineRule="auto"/>
        <w:rPr>
          <w:rFonts w:ascii="Times New Roman" w:eastAsia="Lucida Sans Unicode" w:hAnsi="Times New Roman"/>
          <w:b/>
          <w:bCs/>
          <w:color w:val="000000"/>
          <w:sz w:val="24"/>
          <w:szCs w:val="24"/>
          <w:u w:val="single"/>
          <w:lang w:val="fr-FR" w:bidi="en-US"/>
        </w:rPr>
      </w:pPr>
      <w:r>
        <w:rPr>
          <w:rFonts w:ascii="Times New Roman" w:eastAsia="Lucida Sans Unicode" w:hAnsi="Times New Roman"/>
          <w:color w:val="000000"/>
          <w:sz w:val="24"/>
          <w:szCs w:val="24"/>
          <w:lang w:val="it-IT" w:bidi="en-US"/>
        </w:rPr>
        <w:t xml:space="preserve">                                                             </w:t>
      </w:r>
      <w:r>
        <w:rPr>
          <w:rFonts w:ascii="Times New Roman" w:eastAsia="Lucida Sans Unicode" w:hAnsi="Times New Roman"/>
          <w:b/>
          <w:bCs/>
          <w:color w:val="000000"/>
          <w:sz w:val="24"/>
          <w:szCs w:val="24"/>
          <w:u w:val="single"/>
          <w:lang w:val="it-IT" w:bidi="en-US"/>
        </w:rPr>
        <w:t>ORDINEA  DE  ZI</w:t>
      </w:r>
      <w:r>
        <w:rPr>
          <w:rFonts w:ascii="Times New Roman" w:eastAsia="Lucida Sans Unicode" w:hAnsi="Times New Roman"/>
          <w:b/>
          <w:bCs/>
          <w:color w:val="000000"/>
          <w:sz w:val="24"/>
          <w:szCs w:val="24"/>
          <w:u w:val="single"/>
          <w:lang w:val="fr-FR" w:bidi="en-US"/>
        </w:rPr>
        <w:t>:</w:t>
      </w:r>
    </w:p>
    <w:p w14:paraId="7A53B17A" w14:textId="77777777" w:rsidR="001377DD" w:rsidRDefault="001377DD" w:rsidP="001377DD">
      <w:pPr>
        <w:widowControl w:val="0"/>
        <w:tabs>
          <w:tab w:val="left" w:pos="1960"/>
        </w:tabs>
        <w:suppressAutoHyphens/>
        <w:spacing w:after="0" w:line="240" w:lineRule="auto"/>
        <w:rPr>
          <w:rFonts w:ascii="Times New Roman" w:eastAsia="Lucida Sans Unicode" w:hAnsi="Times New Roman"/>
          <w:bCs/>
          <w:color w:val="000000"/>
          <w:sz w:val="24"/>
          <w:szCs w:val="24"/>
          <w:lang w:val="fr-FR" w:bidi="en-US"/>
        </w:rPr>
      </w:pPr>
      <w:r>
        <w:rPr>
          <w:rFonts w:ascii="Times New Roman" w:eastAsia="Lucida Sans Unicode" w:hAnsi="Times New Roman"/>
          <w:b/>
          <w:bCs/>
          <w:color w:val="000000"/>
          <w:sz w:val="24"/>
          <w:szCs w:val="24"/>
          <w:u w:val="single"/>
          <w:lang w:val="fr-FR" w:bidi="en-US"/>
        </w:rPr>
        <w:t xml:space="preserve">         </w:t>
      </w:r>
    </w:p>
    <w:p w14:paraId="77CC7DD8" w14:textId="77777777"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it-IT" w:bidi="en-US"/>
        </w:rPr>
      </w:pPr>
      <w:r>
        <w:rPr>
          <w:rFonts w:ascii="Times New Roman" w:eastAsia="Lucida Sans Unicode" w:hAnsi="Times New Roman"/>
          <w:color w:val="000000"/>
          <w:kern w:val="2"/>
          <w:sz w:val="24"/>
          <w:szCs w:val="24"/>
          <w:lang w:eastAsia="ar-SA"/>
        </w:rPr>
        <w:t xml:space="preserve">       </w:t>
      </w:r>
      <w:r>
        <w:rPr>
          <w:rFonts w:ascii="Times New Roman" w:eastAsia="Lucida Sans Unicode" w:hAnsi="Times New Roman"/>
          <w:color w:val="000000"/>
          <w:sz w:val="24"/>
          <w:szCs w:val="24"/>
          <w:lang w:val="it-IT" w:bidi="en-US"/>
        </w:rPr>
        <w:t xml:space="preserve"> Președintele  de ședință deschide lucrările şedinţei  și prezintă ordinea de zi propusă de către primar prin Dispoziția de convocare.</w:t>
      </w:r>
    </w:p>
    <w:p w14:paraId="7B04B04A" w14:textId="3125D6E6" w:rsidR="001377DD" w:rsidRDefault="001377DD" w:rsidP="001377DD">
      <w:pPr>
        <w:widowControl w:val="0"/>
        <w:tabs>
          <w:tab w:val="left" w:pos="1960"/>
        </w:tabs>
        <w:suppressAutoHyphens/>
        <w:spacing w:after="0" w:line="240" w:lineRule="auto"/>
        <w:rPr>
          <w:rFonts w:ascii="Times New Roman" w:hAnsi="Times New Roman"/>
          <w:sz w:val="24"/>
          <w:szCs w:val="24"/>
          <w:lang w:bidi="en-US"/>
        </w:rPr>
      </w:pPr>
      <w:r>
        <w:rPr>
          <w:rFonts w:ascii="Times New Roman" w:eastAsia="Lucida Sans Unicode" w:hAnsi="Times New Roman"/>
          <w:color w:val="000000"/>
          <w:sz w:val="24"/>
          <w:szCs w:val="24"/>
          <w:lang w:val="it-IT" w:bidi="en-US"/>
        </w:rPr>
        <w:t xml:space="preserve">       Se supune la vot ordinea de</w:t>
      </w:r>
      <w:r>
        <w:rPr>
          <w:rFonts w:ascii="Times New Roman" w:hAnsi="Times New Roman"/>
          <w:sz w:val="24"/>
          <w:szCs w:val="24"/>
          <w:lang w:bidi="en-US"/>
        </w:rPr>
        <w:t xml:space="preserve"> zi propusă de primar , cu cele </w:t>
      </w:r>
      <w:r>
        <w:rPr>
          <w:rFonts w:ascii="Times New Roman" w:hAnsi="Times New Roman"/>
          <w:sz w:val="24"/>
          <w:szCs w:val="24"/>
          <w:lang w:bidi="en-US"/>
        </w:rPr>
        <w:t>4</w:t>
      </w:r>
      <w:r>
        <w:rPr>
          <w:rFonts w:ascii="Times New Roman" w:hAnsi="Times New Roman"/>
          <w:sz w:val="24"/>
          <w:szCs w:val="24"/>
          <w:lang w:bidi="en-US"/>
        </w:rPr>
        <w:t xml:space="preserve"> puncte incluse  , se  votează cu </w:t>
      </w:r>
      <w:r>
        <w:rPr>
          <w:rFonts w:ascii="Times New Roman" w:hAnsi="Times New Roman"/>
          <w:sz w:val="24"/>
          <w:szCs w:val="24"/>
          <w:lang w:bidi="en-US"/>
        </w:rPr>
        <w:t>9</w:t>
      </w:r>
      <w:r>
        <w:rPr>
          <w:rFonts w:ascii="Times New Roman" w:hAnsi="Times New Roman"/>
          <w:sz w:val="24"/>
          <w:szCs w:val="24"/>
          <w:lang w:bidi="en-US"/>
        </w:rPr>
        <w:t xml:space="preserve"> voturi pentru din </w:t>
      </w:r>
      <w:r>
        <w:rPr>
          <w:rFonts w:ascii="Times New Roman" w:hAnsi="Times New Roman"/>
          <w:sz w:val="24"/>
          <w:szCs w:val="24"/>
          <w:lang w:bidi="en-US"/>
        </w:rPr>
        <w:t xml:space="preserve">9 </w:t>
      </w:r>
      <w:r>
        <w:rPr>
          <w:rFonts w:ascii="Times New Roman" w:hAnsi="Times New Roman"/>
          <w:sz w:val="24"/>
          <w:szCs w:val="24"/>
          <w:lang w:bidi="en-US"/>
        </w:rPr>
        <w:t>prezenţi .</w:t>
      </w:r>
    </w:p>
    <w:p w14:paraId="7DEC0B94" w14:textId="77777777" w:rsidR="001377DD" w:rsidRPr="00833D62" w:rsidRDefault="001377DD" w:rsidP="001377DD">
      <w:pPr>
        <w:widowControl w:val="0"/>
        <w:tabs>
          <w:tab w:val="left" w:pos="1960"/>
        </w:tabs>
        <w:suppressAutoHyphens/>
        <w:spacing w:after="0" w:line="240" w:lineRule="auto"/>
        <w:rPr>
          <w:rFonts w:ascii="Times New Roman" w:hAnsi="Times New Roman"/>
          <w:sz w:val="24"/>
          <w:szCs w:val="24"/>
          <w:lang w:bidi="en-US"/>
        </w:rPr>
      </w:pPr>
      <w:r>
        <w:rPr>
          <w:rFonts w:ascii="Times New Roman" w:hAnsi="Times New Roman"/>
          <w:sz w:val="24"/>
          <w:szCs w:val="24"/>
          <w:lang w:bidi="en-US"/>
        </w:rPr>
        <w:t>Ordinea de zi aprobată se prezintă  astfel:</w:t>
      </w:r>
    </w:p>
    <w:p w14:paraId="13B1FDCA" w14:textId="77777777" w:rsidR="001377DD" w:rsidRPr="001377DD" w:rsidRDefault="001377DD" w:rsidP="001377DD">
      <w:pPr>
        <w:spacing w:after="0" w:line="240" w:lineRule="auto"/>
        <w:rPr>
          <w:rFonts w:ascii="Times New Roman" w:eastAsia="Lucida Sans Unicode" w:hAnsi="Times New Roman" w:cs="Tahoma"/>
          <w:b/>
          <w:i/>
          <w:iCs/>
          <w:color w:val="000000"/>
          <w:sz w:val="24"/>
          <w:szCs w:val="24"/>
          <w:lang w:val="en-US" w:bidi="en-US"/>
        </w:rPr>
      </w:pPr>
      <w:r w:rsidRPr="001377DD">
        <w:rPr>
          <w:rFonts w:ascii="Times New Roman" w:eastAsia="Lucida Sans Unicode" w:hAnsi="Times New Roman" w:cs="Tahoma"/>
          <w:b/>
          <w:i/>
          <w:iCs/>
          <w:color w:val="000000"/>
          <w:sz w:val="24"/>
          <w:szCs w:val="24"/>
          <w:lang w:val="en-US" w:bidi="en-US"/>
        </w:rPr>
        <w:t>1.- Proiectul de hotărâre nr. 3429/15.11.2022 privind rectificarea  bugetului local  pe anul 2022;</w:t>
      </w:r>
    </w:p>
    <w:p w14:paraId="2E61E5C2" w14:textId="77777777" w:rsidR="001377DD" w:rsidRPr="001377DD" w:rsidRDefault="001377DD" w:rsidP="001377DD">
      <w:pPr>
        <w:spacing w:after="0" w:line="240" w:lineRule="auto"/>
        <w:rPr>
          <w:rFonts w:ascii="Times New Roman" w:eastAsia="Lucida Sans Unicode" w:hAnsi="Times New Roman" w:cs="Tahoma"/>
          <w:b/>
          <w:i/>
          <w:iCs/>
          <w:color w:val="000000"/>
          <w:sz w:val="24"/>
          <w:szCs w:val="24"/>
          <w:lang w:val="en-US" w:bidi="en-US"/>
        </w:rPr>
      </w:pPr>
      <w:r w:rsidRPr="001377DD">
        <w:rPr>
          <w:rFonts w:ascii="Times New Roman" w:eastAsia="Lucida Sans Unicode" w:hAnsi="Times New Roman" w:cs="Tahoma"/>
          <w:b/>
          <w:i/>
          <w:iCs/>
          <w:color w:val="000000"/>
          <w:sz w:val="24"/>
          <w:szCs w:val="24"/>
          <w:lang w:val="en-US" w:bidi="en-US"/>
        </w:rPr>
        <w:t xml:space="preserve">                            Prezintă: primar : Cozma Ioan-Aurelian ;</w:t>
      </w:r>
    </w:p>
    <w:p w14:paraId="7CB7FFDE" w14:textId="77777777" w:rsidR="001377DD" w:rsidRPr="001377DD" w:rsidRDefault="001377DD" w:rsidP="001377DD">
      <w:pPr>
        <w:spacing w:after="0" w:line="240" w:lineRule="auto"/>
        <w:rPr>
          <w:rFonts w:ascii="Times New Roman" w:eastAsia="Lucida Sans Unicode" w:hAnsi="Times New Roman" w:cs="Tahoma"/>
          <w:b/>
          <w:i/>
          <w:iCs/>
          <w:color w:val="000000"/>
          <w:sz w:val="24"/>
          <w:szCs w:val="24"/>
          <w:lang w:val="en-US" w:bidi="en-US"/>
        </w:rPr>
      </w:pPr>
      <w:r w:rsidRPr="001377DD">
        <w:rPr>
          <w:rFonts w:ascii="Times New Roman" w:eastAsia="Lucida Sans Unicode" w:hAnsi="Times New Roman" w:cs="Tahoma"/>
          <w:b/>
          <w:i/>
          <w:iCs/>
          <w:color w:val="000000"/>
          <w:sz w:val="24"/>
          <w:szCs w:val="24"/>
          <w:lang w:val="en-US" w:bidi="en-US"/>
        </w:rPr>
        <w:t>2.- Proiectul de hotărâre nr. 3432/15.11.2022 privind aprobarea planului de investiții pentru anul 2023 al Comunei Rus, aferent activelor date  în administrare sau concesiune cu finanțare din Fondul Întreținere, Înlocuire, Dezvoltare;</w:t>
      </w:r>
    </w:p>
    <w:p w14:paraId="39DFD0EC" w14:textId="77777777" w:rsidR="001377DD" w:rsidRPr="001377DD" w:rsidRDefault="001377DD" w:rsidP="001377DD">
      <w:pPr>
        <w:spacing w:after="0" w:line="240" w:lineRule="auto"/>
        <w:rPr>
          <w:rFonts w:ascii="Times New Roman" w:eastAsia="Lucida Sans Unicode" w:hAnsi="Times New Roman" w:cs="Tahoma"/>
          <w:b/>
          <w:i/>
          <w:iCs/>
          <w:color w:val="000000"/>
          <w:sz w:val="24"/>
          <w:szCs w:val="24"/>
          <w:lang w:val="en-US" w:bidi="en-US"/>
        </w:rPr>
      </w:pPr>
      <w:r w:rsidRPr="001377DD">
        <w:rPr>
          <w:rFonts w:ascii="Times New Roman" w:eastAsia="Lucida Sans Unicode" w:hAnsi="Times New Roman" w:cs="Tahoma"/>
          <w:b/>
          <w:i/>
          <w:iCs/>
          <w:color w:val="000000"/>
          <w:sz w:val="24"/>
          <w:szCs w:val="24"/>
          <w:lang w:val="en-US" w:bidi="en-US"/>
        </w:rPr>
        <w:t xml:space="preserve">                             Prezintă: primar : Cozma Ioan-Aurelian ;</w:t>
      </w:r>
    </w:p>
    <w:p w14:paraId="5A5ECF84" w14:textId="77777777" w:rsidR="001377DD" w:rsidRPr="001377DD" w:rsidRDefault="001377DD" w:rsidP="001377DD">
      <w:pPr>
        <w:spacing w:after="0" w:line="240" w:lineRule="auto"/>
        <w:rPr>
          <w:rFonts w:ascii="Times New Roman" w:eastAsia="Lucida Sans Unicode" w:hAnsi="Times New Roman" w:cs="Tahoma"/>
          <w:b/>
          <w:i/>
          <w:iCs/>
          <w:color w:val="000000"/>
          <w:sz w:val="24"/>
          <w:szCs w:val="24"/>
          <w:lang w:val="en-US" w:bidi="en-US"/>
        </w:rPr>
      </w:pPr>
      <w:r w:rsidRPr="001377DD">
        <w:rPr>
          <w:rFonts w:ascii="Times New Roman" w:eastAsia="Lucida Sans Unicode" w:hAnsi="Times New Roman" w:cs="Tahoma"/>
          <w:b/>
          <w:i/>
          <w:iCs/>
          <w:color w:val="000000"/>
          <w:sz w:val="24"/>
          <w:szCs w:val="24"/>
          <w:lang w:val="en-US" w:bidi="en-US"/>
        </w:rPr>
        <w:lastRenderedPageBreak/>
        <w:t xml:space="preserve">3.- Proiectul de hotărâre nr. 3440/15.11.2022 privind aprobarea Protocolului de colaborare dintre Ministerul Muncii și Solidarității Sociale (MMSS) și UAT Comuna Rus, județul Sălaj, în cadrul proiectului ,,HUB de Servicii MMSS- SII MMSS” , Cod MySmis 130963 ; </w:t>
      </w:r>
    </w:p>
    <w:p w14:paraId="024BD65F" w14:textId="77777777" w:rsidR="001377DD" w:rsidRPr="001377DD" w:rsidRDefault="001377DD" w:rsidP="001377DD">
      <w:pPr>
        <w:spacing w:after="0" w:line="240" w:lineRule="auto"/>
        <w:rPr>
          <w:rFonts w:ascii="Times New Roman" w:eastAsia="Lucida Sans Unicode" w:hAnsi="Times New Roman" w:cs="Tahoma"/>
          <w:b/>
          <w:i/>
          <w:iCs/>
          <w:color w:val="000000"/>
          <w:sz w:val="24"/>
          <w:szCs w:val="24"/>
          <w:lang w:val="en-US" w:bidi="en-US"/>
        </w:rPr>
      </w:pPr>
      <w:r w:rsidRPr="001377DD">
        <w:rPr>
          <w:rFonts w:ascii="Times New Roman" w:eastAsia="Lucida Sans Unicode" w:hAnsi="Times New Roman" w:cs="Tahoma"/>
          <w:b/>
          <w:i/>
          <w:iCs/>
          <w:color w:val="000000"/>
          <w:sz w:val="24"/>
          <w:szCs w:val="24"/>
          <w:lang w:val="en-US" w:bidi="en-US"/>
        </w:rPr>
        <w:t xml:space="preserve">                             Prezintă: primar : Cozma Ioan-Aurelian ;</w:t>
      </w:r>
    </w:p>
    <w:p w14:paraId="326B9EB4" w14:textId="77777777" w:rsidR="001377DD" w:rsidRPr="001377DD" w:rsidRDefault="001377DD" w:rsidP="001377DD">
      <w:pPr>
        <w:spacing w:after="0" w:line="240" w:lineRule="auto"/>
        <w:rPr>
          <w:rFonts w:ascii="Times New Roman" w:eastAsia="Lucida Sans Unicode" w:hAnsi="Times New Roman" w:cs="Tahoma"/>
          <w:b/>
          <w:i/>
          <w:iCs/>
          <w:color w:val="000000"/>
          <w:sz w:val="24"/>
          <w:szCs w:val="24"/>
          <w:lang w:val="en-US" w:bidi="en-US"/>
        </w:rPr>
      </w:pPr>
      <w:r w:rsidRPr="001377DD">
        <w:rPr>
          <w:rFonts w:ascii="Times New Roman" w:eastAsia="Lucida Sans Unicode" w:hAnsi="Times New Roman" w:cs="Tahoma"/>
          <w:b/>
          <w:i/>
          <w:iCs/>
          <w:color w:val="000000"/>
          <w:sz w:val="24"/>
          <w:szCs w:val="24"/>
          <w:lang w:val="en-US" w:bidi="en-US"/>
        </w:rPr>
        <w:t xml:space="preserve">4.- Proiectul de hotărâre nr. 3444/15.11.2022 privind aprobarea virărilor de credite bugetare; </w:t>
      </w:r>
    </w:p>
    <w:p w14:paraId="2EEB8255" w14:textId="65B42EF7" w:rsidR="001377DD" w:rsidRPr="00666DEE" w:rsidRDefault="001377DD" w:rsidP="001377DD">
      <w:pPr>
        <w:spacing w:after="0" w:line="240" w:lineRule="auto"/>
        <w:rPr>
          <w:rFonts w:ascii="Times New Roman" w:eastAsia="Lucida Sans Unicode" w:hAnsi="Times New Roman" w:cs="Tahoma"/>
          <w:bCs/>
          <w:i/>
          <w:iCs/>
          <w:color w:val="000000"/>
          <w:sz w:val="24"/>
          <w:szCs w:val="24"/>
          <w:lang w:val="en-US" w:bidi="en-US"/>
        </w:rPr>
      </w:pPr>
      <w:r w:rsidRPr="001377DD">
        <w:rPr>
          <w:rFonts w:ascii="Times New Roman" w:eastAsia="Lucida Sans Unicode" w:hAnsi="Times New Roman" w:cs="Tahoma"/>
          <w:b/>
          <w:i/>
          <w:iCs/>
          <w:color w:val="000000"/>
          <w:sz w:val="24"/>
          <w:szCs w:val="24"/>
          <w:lang w:val="en-US" w:bidi="en-US"/>
        </w:rPr>
        <w:t xml:space="preserve">                             Prezintă: primar : Cozma Ioan-Aurelian ;                                                   </w:t>
      </w:r>
    </w:p>
    <w:p w14:paraId="1BF3BCF0" w14:textId="77777777" w:rsidR="001377DD" w:rsidRDefault="001377DD" w:rsidP="001377DD">
      <w:pPr>
        <w:tabs>
          <w:tab w:val="left" w:pos="1960"/>
        </w:tabs>
        <w:rPr>
          <w:rFonts w:ascii="Times New Roman" w:hAnsi="Times New Roman"/>
          <w:b/>
          <w:sz w:val="24"/>
          <w:szCs w:val="24"/>
          <w:lang w:val="it-IT" w:bidi="en-US"/>
        </w:rPr>
      </w:pPr>
      <w:r>
        <w:rPr>
          <w:rFonts w:ascii="Times New Roman" w:hAnsi="Times New Roman"/>
          <w:b/>
          <w:sz w:val="24"/>
          <w:szCs w:val="24"/>
          <w:lang w:val="it-IT" w:bidi="en-US"/>
        </w:rPr>
        <w:t>Comisiile de specialitate au predat avizele favorabile pentru cele 2 proiecte de hotărâri de pe ordinea de zi aprobată.</w:t>
      </w:r>
    </w:p>
    <w:p w14:paraId="70A416A8" w14:textId="71439B30" w:rsidR="001377DD" w:rsidRDefault="001377DD" w:rsidP="001377DD">
      <w:pPr>
        <w:widowControl w:val="0"/>
        <w:suppressAutoHyphens/>
        <w:spacing w:after="0" w:line="240" w:lineRule="auto"/>
        <w:rPr>
          <w:rFonts w:ascii="Times New Roman" w:eastAsia="Lucida Sans Unicode" w:hAnsi="Times New Roman"/>
          <w:b/>
          <w:i/>
          <w:iCs/>
          <w:color w:val="000000"/>
          <w:sz w:val="24"/>
          <w:szCs w:val="24"/>
          <w:lang w:val="en-US" w:bidi="en-US"/>
        </w:rPr>
      </w:pPr>
      <w:r>
        <w:rPr>
          <w:rFonts w:ascii="Times New Roman" w:eastAsia="Lucida Sans Unicode" w:hAnsi="Times New Roman"/>
          <w:b/>
          <w:color w:val="000000"/>
          <w:sz w:val="24"/>
          <w:szCs w:val="24"/>
          <w:lang w:val="fr-FR" w:eastAsia="ar-SA"/>
        </w:rPr>
        <w:t xml:space="preserve">  Pct. 1 al ordinii de zi : </w:t>
      </w:r>
      <w:r w:rsidRPr="00981B4F">
        <w:rPr>
          <w:rFonts w:ascii="Times New Roman" w:hAnsi="Times New Roman" w:cs="Tahoma"/>
          <w:b/>
          <w:bCs/>
          <w:i/>
          <w:iCs/>
          <w:color w:val="000000"/>
          <w:kern w:val="1"/>
          <w:sz w:val="24"/>
          <w:szCs w:val="24"/>
          <w:lang w:val="pt-BR" w:bidi="en-US"/>
        </w:rPr>
        <w:t xml:space="preserve">- </w:t>
      </w:r>
      <w:r w:rsidRPr="001377DD">
        <w:rPr>
          <w:rFonts w:ascii="Times New Roman" w:eastAsia="Lucida Sans Unicode" w:hAnsi="Times New Roman" w:cs="Tahoma"/>
          <w:b/>
          <w:i/>
          <w:iCs/>
          <w:color w:val="000000"/>
          <w:sz w:val="24"/>
          <w:szCs w:val="24"/>
          <w:lang w:val="en-US" w:bidi="en-US"/>
        </w:rPr>
        <w:t>Proiectul de hotărâre nr. 3429/15.11.2022 privind rectificarea  bugetului local  pe anul 2022</w:t>
      </w:r>
      <w:r w:rsidRPr="004467F0">
        <w:rPr>
          <w:rFonts w:ascii="Times New Roman" w:eastAsia="Lucida Sans Unicode" w:hAnsi="Times New Roman"/>
          <w:b/>
          <w:i/>
          <w:iCs/>
          <w:color w:val="000000"/>
          <w:sz w:val="24"/>
          <w:szCs w:val="24"/>
          <w:lang w:val="en-US" w:bidi="en-US"/>
        </w:rPr>
        <w:t xml:space="preserve">;  </w:t>
      </w:r>
    </w:p>
    <w:p w14:paraId="62061235" w14:textId="77777777" w:rsidR="001377DD" w:rsidRPr="004467F0" w:rsidRDefault="001377DD" w:rsidP="001377DD">
      <w:pPr>
        <w:widowControl w:val="0"/>
        <w:suppressAutoHyphens/>
        <w:spacing w:after="0" w:line="240" w:lineRule="auto"/>
        <w:rPr>
          <w:rFonts w:ascii="Times New Roman" w:eastAsia="Lucida Sans Unicode" w:hAnsi="Times New Roman"/>
          <w:b/>
          <w:i/>
          <w:iCs/>
          <w:color w:val="000000"/>
          <w:sz w:val="24"/>
          <w:szCs w:val="24"/>
          <w:lang w:val="en-US" w:bidi="en-US"/>
        </w:rPr>
      </w:pPr>
      <w:r w:rsidRPr="004467F0">
        <w:rPr>
          <w:rFonts w:ascii="Times New Roman" w:eastAsia="Lucida Sans Unicode" w:hAnsi="Times New Roman"/>
          <w:b/>
          <w:i/>
          <w:iCs/>
          <w:color w:val="000000"/>
          <w:sz w:val="24"/>
          <w:szCs w:val="24"/>
          <w:lang w:val="en-US" w:bidi="en-US"/>
        </w:rPr>
        <w:t xml:space="preserve"> </w:t>
      </w:r>
      <w:r w:rsidRPr="00981B4F">
        <w:rPr>
          <w:rFonts w:ascii="Times New Roman" w:hAnsi="Times New Roman" w:cs="Tahoma"/>
          <w:b/>
          <w:bCs/>
          <w:i/>
          <w:iCs/>
          <w:color w:val="000000"/>
          <w:sz w:val="24"/>
          <w:szCs w:val="24"/>
          <w:lang w:val="en-US" w:bidi="en-US"/>
        </w:rPr>
        <w:t xml:space="preserve">                            </w:t>
      </w:r>
      <w:r>
        <w:rPr>
          <w:rFonts w:ascii="Times New Roman" w:hAnsi="Times New Roman" w:cs="Tahoma"/>
          <w:b/>
          <w:bCs/>
          <w:i/>
          <w:iCs/>
          <w:color w:val="000000"/>
          <w:sz w:val="24"/>
          <w:szCs w:val="24"/>
          <w:lang w:val="en-US" w:bidi="en-US"/>
        </w:rPr>
        <w:t xml:space="preserve">  </w:t>
      </w:r>
      <w:r w:rsidRPr="00981B4F">
        <w:rPr>
          <w:rFonts w:ascii="Times New Roman" w:hAnsi="Times New Roman" w:cs="Tahoma"/>
          <w:i/>
          <w:iCs/>
          <w:color w:val="000000"/>
          <w:sz w:val="24"/>
          <w:szCs w:val="24"/>
          <w:lang w:val="pt-BR" w:bidi="en-US"/>
        </w:rPr>
        <w:t>Prezintă: primar : Cozma Ioan-Aurelian ;</w:t>
      </w:r>
    </w:p>
    <w:p w14:paraId="1DF559BE" w14:textId="585B614B" w:rsidR="001377DD" w:rsidRDefault="001377DD" w:rsidP="001377DD">
      <w:pPr>
        <w:suppressAutoHyphens/>
        <w:spacing w:after="0" w:line="240" w:lineRule="auto"/>
        <w:rPr>
          <w:rFonts w:ascii="Times New Roman" w:eastAsia="Lucida Sans Unicode" w:hAnsi="Times New Roman"/>
          <w:color w:val="000000"/>
          <w:sz w:val="24"/>
          <w:szCs w:val="24"/>
          <w:lang w:val="fr-FR" w:eastAsia="ar-SA"/>
        </w:rPr>
      </w:pPr>
      <w:r>
        <w:rPr>
          <w:rFonts w:ascii="Times New Roman" w:hAnsi="Times New Roman"/>
          <w:sz w:val="24"/>
          <w:szCs w:val="24"/>
          <w:lang w:val="fr-FR" w:eastAsia="ar-SA"/>
        </w:rPr>
        <w:t xml:space="preserve">      </w:t>
      </w:r>
      <w:r w:rsidRPr="008609E5">
        <w:rPr>
          <w:rFonts w:ascii="Times New Roman" w:hAnsi="Times New Roman"/>
          <w:sz w:val="24"/>
          <w:szCs w:val="24"/>
          <w:lang w:val="fr-FR" w:eastAsia="ar-SA"/>
        </w:rPr>
        <w:t xml:space="preserve">Primarul prezintă proiectul și referatul de aprobare </w:t>
      </w:r>
      <w:r w:rsidRPr="008609E5">
        <w:rPr>
          <w:rFonts w:ascii="Times New Roman" w:eastAsia="Lucida Sans Unicode" w:hAnsi="Times New Roman"/>
          <w:color w:val="000000"/>
          <w:sz w:val="24"/>
          <w:szCs w:val="24"/>
          <w:lang w:val="fr-FR" w:eastAsia="ar-SA"/>
        </w:rPr>
        <w:t xml:space="preserve">, </w:t>
      </w:r>
      <w:r>
        <w:rPr>
          <w:rFonts w:ascii="Times New Roman" w:eastAsia="Lucida Sans Unicode" w:hAnsi="Times New Roman"/>
          <w:color w:val="000000"/>
          <w:sz w:val="24"/>
          <w:szCs w:val="24"/>
          <w:lang w:val="fr-FR" w:eastAsia="ar-SA"/>
        </w:rPr>
        <w:t>contabilul</w:t>
      </w:r>
      <w:r w:rsidRPr="008609E5">
        <w:rPr>
          <w:rFonts w:ascii="Times New Roman" w:eastAsia="Lucida Sans Unicode" w:hAnsi="Times New Roman"/>
          <w:color w:val="000000"/>
          <w:sz w:val="24"/>
          <w:szCs w:val="24"/>
          <w:lang w:val="fr-FR" w:eastAsia="ar-SA"/>
        </w:rPr>
        <w:t xml:space="preserve"> prezintă raportul de specilitate, iar  comisia de specialitate avizul favorabil, după care se trece la discuții .</w:t>
      </w:r>
    </w:p>
    <w:p w14:paraId="6880835F" w14:textId="4FF4B7F8" w:rsidR="001377DD" w:rsidRPr="001377DD" w:rsidRDefault="001377DD" w:rsidP="001377DD">
      <w:pPr>
        <w:suppressAutoHyphens/>
        <w:spacing w:after="0" w:line="240" w:lineRule="auto"/>
        <w:rPr>
          <w:rFonts w:ascii="Times New Roman" w:eastAsia="Lucida Sans Unicode" w:hAnsi="Times New Roman"/>
          <w:color w:val="000000"/>
          <w:sz w:val="24"/>
          <w:szCs w:val="24"/>
          <w:highlight w:val="yellow"/>
          <w:lang w:val="fr-FR" w:eastAsia="ar-SA"/>
        </w:rPr>
      </w:pPr>
      <w:r>
        <w:rPr>
          <w:rFonts w:ascii="Times New Roman" w:eastAsia="Lucida Sans Unicode" w:hAnsi="Times New Roman"/>
          <w:color w:val="000000"/>
          <w:sz w:val="24"/>
          <w:szCs w:val="24"/>
          <w:lang w:val="fr-FR" w:eastAsia="ar-SA"/>
        </w:rPr>
        <w:t xml:space="preserve">   </w:t>
      </w:r>
      <w:r w:rsidR="000B00B2">
        <w:rPr>
          <w:rFonts w:ascii="Times New Roman" w:eastAsia="Lucida Sans Unicode" w:hAnsi="Times New Roman"/>
          <w:color w:val="000000"/>
          <w:sz w:val="24"/>
          <w:szCs w:val="24"/>
          <w:lang w:val="fr-FR" w:eastAsia="ar-SA"/>
        </w:rPr>
        <w:t xml:space="preserve">D-na </w:t>
      </w:r>
      <w:r w:rsidR="000B00B2" w:rsidRPr="000B00B2">
        <w:rPr>
          <w:rFonts w:ascii="Times New Roman" w:eastAsia="Lucida Sans Unicode" w:hAnsi="Times New Roman"/>
          <w:color w:val="000000"/>
          <w:sz w:val="24"/>
          <w:szCs w:val="24"/>
          <w:lang w:val="fr-FR" w:eastAsia="ar-SA"/>
        </w:rPr>
        <w:t>Contabilă</w:t>
      </w:r>
      <w:r w:rsidR="000B00B2">
        <w:rPr>
          <w:rFonts w:ascii="Times New Roman" w:eastAsia="Lucida Sans Unicode" w:hAnsi="Times New Roman"/>
          <w:color w:val="000000"/>
          <w:sz w:val="24"/>
          <w:szCs w:val="24"/>
          <w:lang w:val="fr-FR" w:eastAsia="ar-SA"/>
        </w:rPr>
        <w:t xml:space="preserve"> explică ce sume am primit și propunerea pentru repartizarea pe capitole a cheltuielilor : la primărie , la școală , cultură, cămin, asistență socială , burse, iluminat, mediu, drumuri și poduri – după cum se poate vedea în proiect.</w:t>
      </w:r>
    </w:p>
    <w:p w14:paraId="3B0D906C" w14:textId="0250F5BF" w:rsidR="001377DD" w:rsidRDefault="001377DD" w:rsidP="001377DD">
      <w:pPr>
        <w:tabs>
          <w:tab w:val="left" w:pos="1960"/>
        </w:tabs>
        <w:suppressAutoHyphens/>
        <w:spacing w:after="0" w:line="240" w:lineRule="auto"/>
        <w:rPr>
          <w:rFonts w:ascii="Times New Roman" w:eastAsia="Lucida Sans Unicode" w:hAnsi="Times New Roman"/>
          <w:color w:val="000000"/>
          <w:sz w:val="24"/>
          <w:szCs w:val="24"/>
          <w:lang w:val="fr-FR" w:eastAsia="ar-SA"/>
        </w:rPr>
      </w:pPr>
      <w:r w:rsidRPr="008609E5">
        <w:rPr>
          <w:rFonts w:ascii="Times New Roman" w:hAnsi="Times New Roman"/>
          <w:sz w:val="24"/>
          <w:szCs w:val="24"/>
          <w:lang w:bidi="en-US"/>
        </w:rPr>
        <w:t xml:space="preserve"> </w:t>
      </w:r>
      <w:r w:rsidRPr="008609E5">
        <w:rPr>
          <w:rFonts w:ascii="Times New Roman" w:eastAsia="Lucida Sans Unicode" w:hAnsi="Times New Roman"/>
          <w:color w:val="000000"/>
          <w:sz w:val="24"/>
          <w:szCs w:val="24"/>
          <w:lang w:val="fr-FR" w:eastAsia="ar-SA"/>
        </w:rPr>
        <w:t xml:space="preserve">  Cum nu sunt alte discuţii , președintele de ședință  supune la vot proiectul  și se votează  cu </w:t>
      </w:r>
      <w:r>
        <w:rPr>
          <w:rFonts w:ascii="Times New Roman" w:eastAsia="Lucida Sans Unicode" w:hAnsi="Times New Roman"/>
          <w:color w:val="000000"/>
          <w:sz w:val="24"/>
          <w:szCs w:val="24"/>
          <w:lang w:val="fr-FR" w:eastAsia="ar-SA"/>
        </w:rPr>
        <w:t>9</w:t>
      </w:r>
      <w:r w:rsidRPr="008609E5">
        <w:rPr>
          <w:rFonts w:ascii="Times New Roman" w:eastAsia="Lucida Sans Unicode" w:hAnsi="Times New Roman"/>
          <w:color w:val="000000"/>
          <w:sz w:val="24"/>
          <w:szCs w:val="24"/>
          <w:lang w:val="fr-FR" w:eastAsia="ar-SA"/>
        </w:rPr>
        <w:t xml:space="preserve"> voturi pentru, din </w:t>
      </w:r>
      <w:r>
        <w:rPr>
          <w:rFonts w:ascii="Times New Roman" w:eastAsia="Lucida Sans Unicode" w:hAnsi="Times New Roman"/>
          <w:color w:val="000000"/>
          <w:sz w:val="24"/>
          <w:szCs w:val="24"/>
          <w:lang w:val="fr-FR" w:eastAsia="ar-SA"/>
        </w:rPr>
        <w:t xml:space="preserve">9 </w:t>
      </w:r>
      <w:r w:rsidRPr="008609E5">
        <w:rPr>
          <w:rFonts w:ascii="Times New Roman" w:eastAsia="Lucida Sans Unicode" w:hAnsi="Times New Roman"/>
          <w:color w:val="000000"/>
          <w:sz w:val="24"/>
          <w:szCs w:val="24"/>
          <w:lang w:val="fr-FR" w:eastAsia="ar-SA"/>
        </w:rPr>
        <w:t>consilieri prezenți, proiectul devenind HCL nr.</w:t>
      </w:r>
      <w:r>
        <w:rPr>
          <w:rFonts w:ascii="Times New Roman" w:eastAsia="Lucida Sans Unicode" w:hAnsi="Times New Roman"/>
          <w:color w:val="000000"/>
          <w:sz w:val="24"/>
          <w:szCs w:val="24"/>
          <w:lang w:val="fr-FR" w:eastAsia="ar-SA"/>
        </w:rPr>
        <w:t>51</w:t>
      </w:r>
      <w:r w:rsidRPr="008609E5">
        <w:rPr>
          <w:rFonts w:ascii="Times New Roman" w:eastAsia="Lucida Sans Unicode" w:hAnsi="Times New Roman"/>
          <w:color w:val="000000"/>
          <w:sz w:val="24"/>
          <w:szCs w:val="24"/>
          <w:lang w:val="fr-FR" w:eastAsia="ar-SA"/>
        </w:rPr>
        <w:t>/2022 a C.L. Rus.</w:t>
      </w:r>
      <w:r>
        <w:rPr>
          <w:rFonts w:ascii="Times New Roman" w:eastAsia="Lucida Sans Unicode" w:hAnsi="Times New Roman"/>
          <w:color w:val="000000"/>
          <w:sz w:val="24"/>
          <w:szCs w:val="24"/>
          <w:lang w:val="fr-FR" w:eastAsia="ar-SA"/>
        </w:rPr>
        <w:t xml:space="preserve"> </w:t>
      </w:r>
    </w:p>
    <w:p w14:paraId="126A612B" w14:textId="6B341856" w:rsidR="001377DD" w:rsidRPr="00324D99" w:rsidRDefault="001377DD" w:rsidP="001377DD">
      <w:pPr>
        <w:suppressAutoHyphens/>
        <w:spacing w:after="0" w:line="240" w:lineRule="auto"/>
        <w:rPr>
          <w:rFonts w:ascii="Times New Roman" w:hAnsi="Times New Roman" w:cs="Tahoma"/>
          <w:b/>
          <w:bCs/>
          <w:i/>
          <w:iCs/>
          <w:color w:val="000000"/>
          <w:sz w:val="24"/>
          <w:szCs w:val="24"/>
          <w:lang w:val="en-US" w:bidi="en-US"/>
        </w:rPr>
      </w:pPr>
      <w:r>
        <w:rPr>
          <w:rFonts w:ascii="Times New Roman" w:eastAsia="Lucida Sans Unicode" w:hAnsi="Times New Roman"/>
          <w:b/>
          <w:color w:val="000000"/>
          <w:sz w:val="24"/>
          <w:szCs w:val="24"/>
          <w:lang w:val="fr-FR" w:eastAsia="ar-SA"/>
        </w:rPr>
        <w:t xml:space="preserve">  Pct. 2 al ordinii de zi : </w:t>
      </w:r>
      <w:r w:rsidRPr="001377DD">
        <w:rPr>
          <w:rFonts w:ascii="Times New Roman" w:eastAsia="Lucida Sans Unicode" w:hAnsi="Times New Roman" w:cs="Tahoma"/>
          <w:b/>
          <w:i/>
          <w:iCs/>
          <w:color w:val="000000"/>
          <w:sz w:val="24"/>
          <w:szCs w:val="24"/>
          <w:lang w:val="en-US" w:bidi="en-US"/>
        </w:rPr>
        <w:t>Proiectul de hotărâre nr. 3432/15.11.2022 privind aprobarea planului de investiții pentru anul 2023 al Comunei Rus, aferent activelor date  în administrare sau concesiune cu finanțare din Fondul Întreținere, Înlocuire, Dezvoltare</w:t>
      </w:r>
      <w:r w:rsidRPr="004467F0">
        <w:rPr>
          <w:rFonts w:ascii="Times New Roman" w:hAnsi="Times New Roman"/>
          <w:b/>
          <w:bCs/>
          <w:i/>
          <w:sz w:val="24"/>
          <w:szCs w:val="24"/>
          <w:lang w:val="it-IT" w:bidi="en-US"/>
        </w:rPr>
        <w:t>;</w:t>
      </w:r>
      <w:r w:rsidRPr="004467F0">
        <w:rPr>
          <w:rFonts w:ascii="Times New Roman" w:hAnsi="Times New Roman"/>
          <w:b/>
          <w:bCs/>
          <w:i/>
          <w:sz w:val="24"/>
          <w:szCs w:val="24"/>
          <w:lang w:val="en-US" w:bidi="en-US"/>
        </w:rPr>
        <w:t xml:space="preserve"> </w:t>
      </w:r>
      <w:r w:rsidRPr="004467F0">
        <w:rPr>
          <w:rFonts w:ascii="Times New Roman" w:eastAsia="Lucida Sans Unicode" w:hAnsi="Times New Roman"/>
          <w:b/>
          <w:i/>
          <w:iCs/>
          <w:color w:val="000000"/>
          <w:sz w:val="24"/>
          <w:szCs w:val="24"/>
          <w:lang w:val="en-US" w:bidi="en-US"/>
        </w:rPr>
        <w:t xml:space="preserve">   </w:t>
      </w:r>
    </w:p>
    <w:p w14:paraId="161E719C" w14:textId="77777777" w:rsidR="001377DD" w:rsidRPr="00981B4F" w:rsidRDefault="001377DD" w:rsidP="001377DD">
      <w:pPr>
        <w:widowControl w:val="0"/>
        <w:suppressAutoHyphens/>
        <w:spacing w:after="0" w:line="240" w:lineRule="auto"/>
        <w:rPr>
          <w:rFonts w:ascii="Times New Roman" w:hAnsi="Times New Roman" w:cs="Tahoma"/>
          <w:i/>
          <w:iCs/>
          <w:color w:val="000000"/>
          <w:sz w:val="24"/>
          <w:szCs w:val="24"/>
          <w:lang w:val="pt-BR" w:bidi="en-US"/>
        </w:rPr>
      </w:pPr>
      <w:r w:rsidRPr="00981B4F">
        <w:rPr>
          <w:rFonts w:ascii="Times New Roman" w:hAnsi="Times New Roman" w:cs="Tahoma"/>
          <w:b/>
          <w:bCs/>
          <w:i/>
          <w:iCs/>
          <w:color w:val="000000"/>
          <w:sz w:val="24"/>
          <w:szCs w:val="24"/>
          <w:lang w:val="en-US" w:bidi="en-US"/>
        </w:rPr>
        <w:t xml:space="preserve">                              </w:t>
      </w:r>
      <w:r w:rsidRPr="00981B4F">
        <w:rPr>
          <w:rFonts w:ascii="Times New Roman" w:hAnsi="Times New Roman" w:cs="Tahoma"/>
          <w:i/>
          <w:iCs/>
          <w:color w:val="000000"/>
          <w:sz w:val="24"/>
          <w:szCs w:val="24"/>
          <w:lang w:val="pt-BR" w:bidi="en-US"/>
        </w:rPr>
        <w:t>Prezintă: primar : Cozma Ioan-Aurelian ;</w:t>
      </w:r>
    </w:p>
    <w:p w14:paraId="28F92FFC" w14:textId="2258A1A4" w:rsidR="001377DD" w:rsidRDefault="001377DD" w:rsidP="001377DD">
      <w:pPr>
        <w:suppressAutoHyphens/>
        <w:spacing w:after="0" w:line="240" w:lineRule="auto"/>
        <w:rPr>
          <w:rFonts w:ascii="Times New Roman" w:eastAsia="Lucida Sans Unicode" w:hAnsi="Times New Roman"/>
          <w:color w:val="000000"/>
          <w:sz w:val="24"/>
          <w:szCs w:val="24"/>
          <w:lang w:val="fr-FR" w:eastAsia="ar-SA"/>
        </w:rPr>
      </w:pPr>
      <w:r>
        <w:rPr>
          <w:rFonts w:ascii="Times New Roman" w:hAnsi="Times New Roman"/>
          <w:sz w:val="24"/>
          <w:szCs w:val="24"/>
          <w:lang w:val="fr-FR" w:eastAsia="ar-SA"/>
        </w:rPr>
        <w:t xml:space="preserve">   </w:t>
      </w:r>
      <w:r w:rsidRPr="008609E5">
        <w:rPr>
          <w:rFonts w:ascii="Times New Roman" w:hAnsi="Times New Roman"/>
          <w:sz w:val="24"/>
          <w:szCs w:val="24"/>
          <w:lang w:val="fr-FR" w:eastAsia="ar-SA"/>
        </w:rPr>
        <w:t xml:space="preserve">Primarul prezintă proiectul și referatul de aprobare </w:t>
      </w:r>
      <w:r w:rsidRPr="008609E5">
        <w:rPr>
          <w:rFonts w:ascii="Times New Roman" w:eastAsia="Lucida Sans Unicode" w:hAnsi="Times New Roman"/>
          <w:color w:val="000000"/>
          <w:sz w:val="24"/>
          <w:szCs w:val="24"/>
          <w:lang w:val="fr-FR" w:eastAsia="ar-SA"/>
        </w:rPr>
        <w:t xml:space="preserve">, </w:t>
      </w:r>
      <w:r>
        <w:rPr>
          <w:rFonts w:ascii="Times New Roman" w:eastAsia="Lucida Sans Unicode" w:hAnsi="Times New Roman"/>
          <w:color w:val="000000"/>
          <w:sz w:val="24"/>
          <w:szCs w:val="24"/>
          <w:lang w:val="fr-FR" w:eastAsia="ar-SA"/>
        </w:rPr>
        <w:t>secretarul general</w:t>
      </w:r>
      <w:r w:rsidRPr="008609E5">
        <w:rPr>
          <w:rFonts w:ascii="Times New Roman" w:eastAsia="Lucida Sans Unicode" w:hAnsi="Times New Roman"/>
          <w:color w:val="000000"/>
          <w:sz w:val="24"/>
          <w:szCs w:val="24"/>
          <w:lang w:val="fr-FR" w:eastAsia="ar-SA"/>
        </w:rPr>
        <w:t xml:space="preserve"> prezintă raportul de specilitate</w:t>
      </w:r>
      <w:r>
        <w:rPr>
          <w:rFonts w:ascii="Times New Roman" w:eastAsia="Lucida Sans Unicode" w:hAnsi="Times New Roman"/>
          <w:color w:val="000000"/>
          <w:sz w:val="24"/>
          <w:szCs w:val="24"/>
          <w:lang w:val="fr-FR" w:eastAsia="ar-SA"/>
        </w:rPr>
        <w:t xml:space="preserve"> întocmit de responsabilul cu achizițiile</w:t>
      </w:r>
      <w:r w:rsidRPr="008609E5">
        <w:rPr>
          <w:rFonts w:ascii="Times New Roman" w:eastAsia="Lucida Sans Unicode" w:hAnsi="Times New Roman"/>
          <w:color w:val="000000"/>
          <w:sz w:val="24"/>
          <w:szCs w:val="24"/>
          <w:lang w:val="fr-FR" w:eastAsia="ar-SA"/>
        </w:rPr>
        <w:t>, iar  comisia de specialitate avizul favorabil, după care se trece la discuții .</w:t>
      </w:r>
    </w:p>
    <w:p w14:paraId="7AB2A6DE" w14:textId="4BE8A7D6" w:rsidR="001377DD" w:rsidRDefault="001377DD" w:rsidP="001377DD">
      <w:pPr>
        <w:suppressAutoHyphens/>
        <w:spacing w:after="0" w:line="240" w:lineRule="auto"/>
        <w:rPr>
          <w:rFonts w:ascii="Times New Roman" w:eastAsia="Lucida Sans Unicode" w:hAnsi="Times New Roman"/>
          <w:color w:val="000000"/>
          <w:sz w:val="24"/>
          <w:szCs w:val="24"/>
          <w:lang w:val="fr-FR" w:eastAsia="ar-SA"/>
        </w:rPr>
      </w:pPr>
      <w:r>
        <w:rPr>
          <w:rFonts w:ascii="Times New Roman" w:eastAsia="Lucida Sans Unicode" w:hAnsi="Times New Roman"/>
          <w:color w:val="000000"/>
          <w:sz w:val="24"/>
          <w:szCs w:val="24"/>
          <w:lang w:val="fr-FR" w:eastAsia="ar-SA"/>
        </w:rPr>
        <w:t xml:space="preserve">   </w:t>
      </w:r>
      <w:r w:rsidRPr="001639C1">
        <w:rPr>
          <w:rFonts w:ascii="Times New Roman" w:eastAsia="Lucida Sans Unicode" w:hAnsi="Times New Roman"/>
          <w:color w:val="000000"/>
          <w:sz w:val="24"/>
          <w:szCs w:val="24"/>
          <w:lang w:val="fr-FR" w:eastAsia="ar-SA"/>
        </w:rPr>
        <w:t xml:space="preserve">Primarul explică faptul </w:t>
      </w:r>
      <w:r w:rsidR="001639C1">
        <w:rPr>
          <w:rFonts w:ascii="Times New Roman" w:eastAsia="Lucida Sans Unicode" w:hAnsi="Times New Roman"/>
          <w:color w:val="000000"/>
          <w:sz w:val="24"/>
          <w:szCs w:val="24"/>
          <w:lang w:val="fr-FR" w:eastAsia="ar-SA"/>
        </w:rPr>
        <w:t>că trebuie să facem un plan de investiții pentru redevența care ni se cuvine de la Ecodes și care poate fi folosită doar pentru dotarea serviciului de salubrizare. Expică faptul că s-a trecut în plan , un nr. estimativ de pubele (45)care să fie repartizate în special în satul Fântânele-Rus , unde trebuie dusă o muncă de instruire în privința utilizării serviciului de salubrizare , deoarece acolo stăm rău la colectare , îndeosebi colectare selectivă și la utilizarea pubelelor mari puse de primărie pe platformele de beton.</w:t>
      </w:r>
    </w:p>
    <w:p w14:paraId="377B99E1" w14:textId="1B98FA52" w:rsidR="001639C1" w:rsidRDefault="001639C1" w:rsidP="001377DD">
      <w:pPr>
        <w:suppressAutoHyphens/>
        <w:spacing w:after="0" w:line="240" w:lineRule="auto"/>
        <w:rPr>
          <w:rFonts w:ascii="Times New Roman" w:eastAsia="Lucida Sans Unicode" w:hAnsi="Times New Roman"/>
          <w:color w:val="000000"/>
          <w:sz w:val="24"/>
          <w:szCs w:val="24"/>
          <w:lang w:val="fr-FR" w:eastAsia="ar-SA"/>
        </w:rPr>
      </w:pPr>
      <w:r>
        <w:rPr>
          <w:rFonts w:ascii="Times New Roman" w:eastAsia="Lucida Sans Unicode" w:hAnsi="Times New Roman"/>
          <w:color w:val="000000"/>
          <w:sz w:val="24"/>
          <w:szCs w:val="24"/>
          <w:lang w:val="fr-FR" w:eastAsia="ar-SA"/>
        </w:rPr>
        <w:t xml:space="preserve">  Se discută la comun : primar, delegatul sătesc al satului Fântânele-Rus și alți consilieri despre cauzele utilizării defectuase a serviciului de salubrizare și despre măsurile ce trebuie luate.</w:t>
      </w:r>
    </w:p>
    <w:p w14:paraId="56C7D8C8" w14:textId="6CFB17DC" w:rsidR="00DE0208" w:rsidRDefault="00DE0208" w:rsidP="001377DD">
      <w:pPr>
        <w:suppressAutoHyphens/>
        <w:spacing w:after="0" w:line="240" w:lineRule="auto"/>
        <w:rPr>
          <w:rFonts w:ascii="Times New Roman" w:eastAsia="Lucida Sans Unicode" w:hAnsi="Times New Roman"/>
          <w:color w:val="000000"/>
          <w:sz w:val="24"/>
          <w:szCs w:val="24"/>
          <w:lang w:val="fr-FR" w:eastAsia="ar-SA"/>
        </w:rPr>
      </w:pPr>
      <w:r>
        <w:rPr>
          <w:rFonts w:ascii="Times New Roman" w:eastAsia="Lucida Sans Unicode" w:hAnsi="Times New Roman"/>
          <w:color w:val="000000"/>
          <w:sz w:val="24"/>
          <w:szCs w:val="24"/>
          <w:lang w:val="fr-FR" w:eastAsia="ar-SA"/>
        </w:rPr>
        <w:t xml:space="preserve"> Primarul adaugă faptul că va crește prețul la salubrizare cu minim 20%, dar va veni o adresă în acest sens de la Ecodes.</w:t>
      </w:r>
    </w:p>
    <w:p w14:paraId="4D32D37C" w14:textId="183F24F8" w:rsidR="001377DD" w:rsidRDefault="001377DD" w:rsidP="001377DD">
      <w:pPr>
        <w:tabs>
          <w:tab w:val="left" w:pos="1960"/>
        </w:tabs>
        <w:suppressAutoHyphens/>
        <w:spacing w:after="0" w:line="240" w:lineRule="auto"/>
        <w:rPr>
          <w:rFonts w:ascii="Times New Roman" w:eastAsia="Lucida Sans Unicode" w:hAnsi="Times New Roman"/>
          <w:color w:val="000000"/>
          <w:sz w:val="24"/>
          <w:szCs w:val="24"/>
          <w:lang w:val="fr-FR" w:eastAsia="ar-SA"/>
        </w:rPr>
      </w:pPr>
      <w:r w:rsidRPr="008609E5">
        <w:rPr>
          <w:rFonts w:ascii="Times New Roman" w:hAnsi="Times New Roman"/>
          <w:sz w:val="24"/>
          <w:szCs w:val="24"/>
          <w:lang w:bidi="en-US"/>
        </w:rPr>
        <w:t xml:space="preserve"> </w:t>
      </w:r>
      <w:r w:rsidRPr="008609E5">
        <w:rPr>
          <w:rFonts w:ascii="Times New Roman" w:eastAsia="Lucida Sans Unicode" w:hAnsi="Times New Roman"/>
          <w:color w:val="000000"/>
          <w:sz w:val="24"/>
          <w:szCs w:val="24"/>
          <w:lang w:val="fr-FR" w:eastAsia="ar-SA"/>
        </w:rPr>
        <w:t xml:space="preserve">  Cum nu sunt alte discuţii , președintele de ședință  supune la vot proiectul </w:t>
      </w:r>
      <w:r>
        <w:rPr>
          <w:rFonts w:ascii="Times New Roman" w:eastAsia="Lucida Sans Unicode" w:hAnsi="Times New Roman"/>
          <w:color w:val="000000"/>
          <w:sz w:val="24"/>
          <w:szCs w:val="24"/>
          <w:lang w:val="fr-FR" w:eastAsia="ar-SA"/>
        </w:rPr>
        <w:t>în ansamblul său</w:t>
      </w:r>
      <w:r w:rsidRPr="008609E5">
        <w:rPr>
          <w:rFonts w:ascii="Times New Roman" w:eastAsia="Lucida Sans Unicode" w:hAnsi="Times New Roman"/>
          <w:color w:val="000000"/>
          <w:sz w:val="24"/>
          <w:szCs w:val="24"/>
          <w:lang w:val="fr-FR" w:eastAsia="ar-SA"/>
        </w:rPr>
        <w:t xml:space="preserve"> și se votează  cu </w:t>
      </w:r>
      <w:r>
        <w:rPr>
          <w:rFonts w:ascii="Times New Roman" w:eastAsia="Lucida Sans Unicode" w:hAnsi="Times New Roman"/>
          <w:color w:val="000000"/>
          <w:sz w:val="24"/>
          <w:szCs w:val="24"/>
          <w:lang w:val="fr-FR" w:eastAsia="ar-SA"/>
        </w:rPr>
        <w:t>9</w:t>
      </w:r>
      <w:r w:rsidRPr="008609E5">
        <w:rPr>
          <w:rFonts w:ascii="Times New Roman" w:eastAsia="Lucida Sans Unicode" w:hAnsi="Times New Roman"/>
          <w:color w:val="000000"/>
          <w:sz w:val="24"/>
          <w:szCs w:val="24"/>
          <w:lang w:val="fr-FR" w:eastAsia="ar-SA"/>
        </w:rPr>
        <w:t xml:space="preserve"> voturi pentru, din </w:t>
      </w:r>
      <w:r>
        <w:rPr>
          <w:rFonts w:ascii="Times New Roman" w:eastAsia="Lucida Sans Unicode" w:hAnsi="Times New Roman"/>
          <w:color w:val="000000"/>
          <w:sz w:val="24"/>
          <w:szCs w:val="24"/>
          <w:lang w:val="fr-FR" w:eastAsia="ar-SA"/>
        </w:rPr>
        <w:t xml:space="preserve">9 </w:t>
      </w:r>
      <w:r w:rsidRPr="008609E5">
        <w:rPr>
          <w:rFonts w:ascii="Times New Roman" w:eastAsia="Lucida Sans Unicode" w:hAnsi="Times New Roman"/>
          <w:color w:val="000000"/>
          <w:sz w:val="24"/>
          <w:szCs w:val="24"/>
          <w:lang w:val="fr-FR" w:eastAsia="ar-SA"/>
        </w:rPr>
        <w:t>consilieri prezenți, proiectul devenind HCL nr.</w:t>
      </w:r>
      <w:r>
        <w:rPr>
          <w:rFonts w:ascii="Times New Roman" w:eastAsia="Lucida Sans Unicode" w:hAnsi="Times New Roman"/>
          <w:color w:val="000000"/>
          <w:sz w:val="24"/>
          <w:szCs w:val="24"/>
          <w:lang w:val="fr-FR" w:eastAsia="ar-SA"/>
        </w:rPr>
        <w:t>5</w:t>
      </w:r>
      <w:r>
        <w:rPr>
          <w:rFonts w:ascii="Times New Roman" w:eastAsia="Lucida Sans Unicode" w:hAnsi="Times New Roman"/>
          <w:color w:val="000000"/>
          <w:sz w:val="24"/>
          <w:szCs w:val="24"/>
          <w:lang w:val="fr-FR" w:eastAsia="ar-SA"/>
        </w:rPr>
        <w:t>2</w:t>
      </w:r>
      <w:r w:rsidRPr="008609E5">
        <w:rPr>
          <w:rFonts w:ascii="Times New Roman" w:eastAsia="Lucida Sans Unicode" w:hAnsi="Times New Roman"/>
          <w:color w:val="000000"/>
          <w:sz w:val="24"/>
          <w:szCs w:val="24"/>
          <w:lang w:val="fr-FR" w:eastAsia="ar-SA"/>
        </w:rPr>
        <w:t>/2022 a C.L. Rus.</w:t>
      </w:r>
      <w:r>
        <w:rPr>
          <w:rFonts w:ascii="Times New Roman" w:eastAsia="Lucida Sans Unicode" w:hAnsi="Times New Roman"/>
          <w:color w:val="000000"/>
          <w:sz w:val="24"/>
          <w:szCs w:val="24"/>
          <w:lang w:val="fr-FR" w:eastAsia="ar-SA"/>
        </w:rPr>
        <w:t xml:space="preserve"> </w:t>
      </w:r>
    </w:p>
    <w:p w14:paraId="63443A8F" w14:textId="620ED941" w:rsidR="001377DD" w:rsidRPr="00324D99" w:rsidRDefault="001377DD" w:rsidP="001377DD">
      <w:pPr>
        <w:suppressAutoHyphens/>
        <w:spacing w:after="0" w:line="240" w:lineRule="auto"/>
        <w:rPr>
          <w:rFonts w:ascii="Times New Roman" w:hAnsi="Times New Roman" w:cs="Tahoma"/>
          <w:b/>
          <w:bCs/>
          <w:i/>
          <w:iCs/>
          <w:color w:val="000000"/>
          <w:sz w:val="24"/>
          <w:szCs w:val="24"/>
          <w:lang w:val="en-US" w:bidi="en-US"/>
        </w:rPr>
      </w:pPr>
      <w:r>
        <w:rPr>
          <w:rFonts w:ascii="Times New Roman" w:eastAsia="Lucida Sans Unicode" w:hAnsi="Times New Roman"/>
          <w:color w:val="000000"/>
          <w:sz w:val="24"/>
          <w:szCs w:val="24"/>
          <w:lang w:val="fr-FR" w:eastAsia="ar-SA"/>
        </w:rPr>
        <w:t xml:space="preserve"> </w:t>
      </w:r>
      <w:r>
        <w:rPr>
          <w:rFonts w:ascii="Times New Roman" w:eastAsia="Lucida Sans Unicode" w:hAnsi="Times New Roman"/>
          <w:b/>
          <w:color w:val="000000"/>
          <w:sz w:val="24"/>
          <w:szCs w:val="24"/>
          <w:lang w:val="fr-FR" w:eastAsia="ar-SA"/>
        </w:rPr>
        <w:t xml:space="preserve">     Pct. </w:t>
      </w:r>
      <w:r>
        <w:rPr>
          <w:rFonts w:ascii="Times New Roman" w:eastAsia="Lucida Sans Unicode" w:hAnsi="Times New Roman"/>
          <w:b/>
          <w:color w:val="000000"/>
          <w:sz w:val="24"/>
          <w:szCs w:val="24"/>
          <w:lang w:val="fr-FR" w:eastAsia="ar-SA"/>
        </w:rPr>
        <w:t>3</w:t>
      </w:r>
      <w:r>
        <w:rPr>
          <w:rFonts w:ascii="Times New Roman" w:eastAsia="Lucida Sans Unicode" w:hAnsi="Times New Roman"/>
          <w:b/>
          <w:color w:val="000000"/>
          <w:sz w:val="24"/>
          <w:szCs w:val="24"/>
          <w:lang w:val="fr-FR" w:eastAsia="ar-SA"/>
        </w:rPr>
        <w:t xml:space="preserve"> al ordinii de zi : </w:t>
      </w:r>
      <w:r w:rsidRPr="001377DD">
        <w:rPr>
          <w:rFonts w:ascii="Times New Roman" w:eastAsia="Lucida Sans Unicode" w:hAnsi="Times New Roman" w:cs="Tahoma"/>
          <w:b/>
          <w:i/>
          <w:iCs/>
          <w:color w:val="000000"/>
          <w:sz w:val="24"/>
          <w:szCs w:val="24"/>
          <w:lang w:val="en-US" w:bidi="en-US"/>
        </w:rPr>
        <w:t>Proiectul de hotărâre nr. 3440/15.11.2022 privind aprobarea Protocolului de colaborare dintre Ministerul Muncii și Solidarității Sociale (MMSS) și UAT Comuna Rus, județul Sălaj, în cadrul proiectului ,,HUB de Servicii MMSS- SII MMSS” , Cod MySmis 130963</w:t>
      </w:r>
      <w:r w:rsidRPr="004467F0">
        <w:rPr>
          <w:rFonts w:ascii="Times New Roman" w:hAnsi="Times New Roman"/>
          <w:b/>
          <w:bCs/>
          <w:i/>
          <w:sz w:val="24"/>
          <w:szCs w:val="24"/>
          <w:lang w:val="it-IT" w:bidi="en-US"/>
        </w:rPr>
        <w:t>;</w:t>
      </w:r>
      <w:r w:rsidRPr="004467F0">
        <w:rPr>
          <w:rFonts w:ascii="Times New Roman" w:hAnsi="Times New Roman"/>
          <w:b/>
          <w:bCs/>
          <w:i/>
          <w:sz w:val="24"/>
          <w:szCs w:val="24"/>
          <w:lang w:val="en-US" w:bidi="en-US"/>
        </w:rPr>
        <w:t xml:space="preserve"> </w:t>
      </w:r>
      <w:r w:rsidRPr="004467F0">
        <w:rPr>
          <w:rFonts w:ascii="Times New Roman" w:eastAsia="Lucida Sans Unicode" w:hAnsi="Times New Roman"/>
          <w:b/>
          <w:i/>
          <w:iCs/>
          <w:color w:val="000000"/>
          <w:sz w:val="24"/>
          <w:szCs w:val="24"/>
          <w:lang w:val="en-US" w:bidi="en-US"/>
        </w:rPr>
        <w:t xml:space="preserve">   </w:t>
      </w:r>
    </w:p>
    <w:p w14:paraId="4B876ED8" w14:textId="77777777" w:rsidR="001377DD" w:rsidRPr="00981B4F" w:rsidRDefault="001377DD" w:rsidP="001377DD">
      <w:pPr>
        <w:widowControl w:val="0"/>
        <w:suppressAutoHyphens/>
        <w:spacing w:after="0" w:line="240" w:lineRule="auto"/>
        <w:rPr>
          <w:rFonts w:ascii="Times New Roman" w:hAnsi="Times New Roman" w:cs="Tahoma"/>
          <w:i/>
          <w:iCs/>
          <w:color w:val="000000"/>
          <w:sz w:val="24"/>
          <w:szCs w:val="24"/>
          <w:lang w:val="pt-BR" w:bidi="en-US"/>
        </w:rPr>
      </w:pPr>
      <w:r w:rsidRPr="00981B4F">
        <w:rPr>
          <w:rFonts w:ascii="Times New Roman" w:hAnsi="Times New Roman" w:cs="Tahoma"/>
          <w:b/>
          <w:bCs/>
          <w:i/>
          <w:iCs/>
          <w:color w:val="000000"/>
          <w:sz w:val="24"/>
          <w:szCs w:val="24"/>
          <w:lang w:val="en-US" w:bidi="en-US"/>
        </w:rPr>
        <w:t xml:space="preserve">                              </w:t>
      </w:r>
      <w:r w:rsidRPr="00981B4F">
        <w:rPr>
          <w:rFonts w:ascii="Times New Roman" w:hAnsi="Times New Roman" w:cs="Tahoma"/>
          <w:i/>
          <w:iCs/>
          <w:color w:val="000000"/>
          <w:sz w:val="24"/>
          <w:szCs w:val="24"/>
          <w:lang w:val="pt-BR" w:bidi="en-US"/>
        </w:rPr>
        <w:t>Prezintă: primar : Cozma Ioan-Aurelian ;</w:t>
      </w:r>
    </w:p>
    <w:p w14:paraId="25B427B7" w14:textId="1D332CD4" w:rsidR="001377DD" w:rsidRDefault="001377DD" w:rsidP="001377DD">
      <w:pPr>
        <w:suppressAutoHyphens/>
        <w:spacing w:after="0" w:line="240" w:lineRule="auto"/>
        <w:rPr>
          <w:rFonts w:ascii="Times New Roman" w:eastAsia="Lucida Sans Unicode" w:hAnsi="Times New Roman"/>
          <w:color w:val="000000"/>
          <w:sz w:val="24"/>
          <w:szCs w:val="24"/>
          <w:lang w:val="fr-FR" w:eastAsia="ar-SA"/>
        </w:rPr>
      </w:pPr>
      <w:r>
        <w:rPr>
          <w:rFonts w:ascii="Times New Roman" w:hAnsi="Times New Roman"/>
          <w:sz w:val="24"/>
          <w:szCs w:val="24"/>
          <w:lang w:val="fr-FR" w:eastAsia="ar-SA"/>
        </w:rPr>
        <w:t xml:space="preserve">   </w:t>
      </w:r>
      <w:r w:rsidRPr="008609E5">
        <w:rPr>
          <w:rFonts w:ascii="Times New Roman" w:hAnsi="Times New Roman"/>
          <w:sz w:val="24"/>
          <w:szCs w:val="24"/>
          <w:lang w:val="fr-FR" w:eastAsia="ar-SA"/>
        </w:rPr>
        <w:t xml:space="preserve">Primarul prezintă proiectul și referatul de aprobare </w:t>
      </w:r>
      <w:r w:rsidRPr="008609E5">
        <w:rPr>
          <w:rFonts w:ascii="Times New Roman" w:eastAsia="Lucida Sans Unicode" w:hAnsi="Times New Roman"/>
          <w:color w:val="000000"/>
          <w:sz w:val="24"/>
          <w:szCs w:val="24"/>
          <w:lang w:val="fr-FR" w:eastAsia="ar-SA"/>
        </w:rPr>
        <w:t xml:space="preserve">, </w:t>
      </w:r>
      <w:r>
        <w:rPr>
          <w:rFonts w:ascii="Times New Roman" w:eastAsia="Lucida Sans Unicode" w:hAnsi="Times New Roman"/>
          <w:color w:val="000000"/>
          <w:sz w:val="24"/>
          <w:szCs w:val="24"/>
          <w:lang w:val="fr-FR" w:eastAsia="ar-SA"/>
        </w:rPr>
        <w:t>secretarul general</w:t>
      </w:r>
      <w:r w:rsidRPr="008609E5">
        <w:rPr>
          <w:rFonts w:ascii="Times New Roman" w:eastAsia="Lucida Sans Unicode" w:hAnsi="Times New Roman"/>
          <w:color w:val="000000"/>
          <w:sz w:val="24"/>
          <w:szCs w:val="24"/>
          <w:lang w:val="fr-FR" w:eastAsia="ar-SA"/>
        </w:rPr>
        <w:t xml:space="preserve"> prezintă raportul de specilitate</w:t>
      </w:r>
      <w:r>
        <w:rPr>
          <w:rFonts w:ascii="Times New Roman" w:eastAsia="Lucida Sans Unicode" w:hAnsi="Times New Roman"/>
          <w:color w:val="000000"/>
          <w:sz w:val="24"/>
          <w:szCs w:val="24"/>
          <w:lang w:val="fr-FR" w:eastAsia="ar-SA"/>
        </w:rPr>
        <w:t xml:space="preserve"> întocmit de </w:t>
      </w:r>
      <w:r>
        <w:rPr>
          <w:rFonts w:ascii="Times New Roman" w:eastAsia="Lucida Sans Unicode" w:hAnsi="Times New Roman"/>
          <w:color w:val="000000"/>
          <w:sz w:val="24"/>
          <w:szCs w:val="24"/>
          <w:lang w:val="fr-FR" w:eastAsia="ar-SA"/>
        </w:rPr>
        <w:t>consilierul pe asistență socială,</w:t>
      </w:r>
      <w:r w:rsidRPr="008609E5">
        <w:rPr>
          <w:rFonts w:ascii="Times New Roman" w:eastAsia="Lucida Sans Unicode" w:hAnsi="Times New Roman"/>
          <w:color w:val="000000"/>
          <w:sz w:val="24"/>
          <w:szCs w:val="24"/>
          <w:lang w:val="fr-FR" w:eastAsia="ar-SA"/>
        </w:rPr>
        <w:t xml:space="preserve"> iar  comisia de specialitate avizul favorabil, după care se trece la discuții .</w:t>
      </w:r>
    </w:p>
    <w:p w14:paraId="0B6469C1" w14:textId="5F69D08A" w:rsidR="001377DD" w:rsidRDefault="001639C1" w:rsidP="001377DD">
      <w:pPr>
        <w:suppressAutoHyphens/>
        <w:spacing w:after="0" w:line="240" w:lineRule="auto"/>
        <w:rPr>
          <w:rFonts w:ascii="Times New Roman" w:eastAsia="Lucida Sans Unicode" w:hAnsi="Times New Roman"/>
          <w:color w:val="000000"/>
          <w:sz w:val="24"/>
          <w:szCs w:val="24"/>
          <w:lang w:val="fr-FR" w:eastAsia="ar-SA"/>
        </w:rPr>
      </w:pPr>
      <w:r>
        <w:rPr>
          <w:rFonts w:ascii="Times New Roman" w:eastAsia="Lucida Sans Unicode" w:hAnsi="Times New Roman"/>
          <w:color w:val="000000"/>
          <w:sz w:val="24"/>
          <w:szCs w:val="24"/>
          <w:lang w:val="fr-FR" w:eastAsia="ar-SA"/>
        </w:rPr>
        <w:t>Secretarul explică necesitatea încheierii acestui protocol cu Ministerul muncii , motivând utilitatea dotării serviciului de asistență socială cu echipamente noi ( calculator, imprimantă, tabletă) și integrarea într-un program național de asistență socială.</w:t>
      </w:r>
      <w:r w:rsidR="00DE0208">
        <w:rPr>
          <w:rFonts w:ascii="Times New Roman" w:eastAsia="Lucida Sans Unicode" w:hAnsi="Times New Roman"/>
          <w:color w:val="000000"/>
          <w:sz w:val="24"/>
          <w:szCs w:val="24"/>
          <w:lang w:val="fr-FR" w:eastAsia="ar-SA"/>
        </w:rPr>
        <w:t xml:space="preserve"> Mai explică modul de implementare al protocolului cu ministerul.</w:t>
      </w:r>
    </w:p>
    <w:p w14:paraId="79722382" w14:textId="4165F069" w:rsidR="00DE0208" w:rsidRDefault="00DE0208" w:rsidP="001377DD">
      <w:pPr>
        <w:suppressAutoHyphens/>
        <w:spacing w:after="0" w:line="240" w:lineRule="auto"/>
        <w:rPr>
          <w:rFonts w:ascii="Times New Roman" w:eastAsia="Lucida Sans Unicode" w:hAnsi="Times New Roman"/>
          <w:color w:val="000000"/>
          <w:sz w:val="24"/>
          <w:szCs w:val="24"/>
          <w:lang w:val="fr-FR" w:eastAsia="ar-SA"/>
        </w:rPr>
      </w:pPr>
      <w:r>
        <w:rPr>
          <w:rFonts w:ascii="Times New Roman" w:eastAsia="Lucida Sans Unicode" w:hAnsi="Times New Roman"/>
          <w:color w:val="000000"/>
          <w:sz w:val="24"/>
          <w:szCs w:val="24"/>
          <w:lang w:val="fr-FR" w:eastAsia="ar-SA"/>
        </w:rPr>
        <w:t>Primarul mai spune că pentru instalarea de camere de supraveghere, va aștepta demararea proiectelor pe bani europeni , care vor fi până la o valoare de 100 mii lei.</w:t>
      </w:r>
    </w:p>
    <w:p w14:paraId="2639D586" w14:textId="38DB3192" w:rsidR="001377DD" w:rsidRDefault="001377DD" w:rsidP="001377DD">
      <w:pPr>
        <w:tabs>
          <w:tab w:val="left" w:pos="1960"/>
        </w:tabs>
        <w:suppressAutoHyphens/>
        <w:spacing w:after="0" w:line="240" w:lineRule="auto"/>
        <w:rPr>
          <w:rFonts w:ascii="Times New Roman" w:eastAsia="Lucida Sans Unicode" w:hAnsi="Times New Roman"/>
          <w:color w:val="000000"/>
          <w:sz w:val="24"/>
          <w:szCs w:val="24"/>
          <w:lang w:val="fr-FR" w:eastAsia="ar-SA"/>
        </w:rPr>
      </w:pPr>
      <w:r w:rsidRPr="008609E5">
        <w:rPr>
          <w:rFonts w:ascii="Times New Roman" w:hAnsi="Times New Roman"/>
          <w:sz w:val="24"/>
          <w:szCs w:val="24"/>
          <w:lang w:bidi="en-US"/>
        </w:rPr>
        <w:lastRenderedPageBreak/>
        <w:t xml:space="preserve"> </w:t>
      </w:r>
      <w:r w:rsidRPr="008609E5">
        <w:rPr>
          <w:rFonts w:ascii="Times New Roman" w:eastAsia="Lucida Sans Unicode" w:hAnsi="Times New Roman"/>
          <w:color w:val="000000"/>
          <w:sz w:val="24"/>
          <w:szCs w:val="24"/>
          <w:lang w:val="fr-FR" w:eastAsia="ar-SA"/>
        </w:rPr>
        <w:t xml:space="preserve">  Cum nu sunt alte discuţii , președintele de ședință  supune la vot proiectul </w:t>
      </w:r>
      <w:r>
        <w:rPr>
          <w:rFonts w:ascii="Times New Roman" w:eastAsia="Lucida Sans Unicode" w:hAnsi="Times New Roman"/>
          <w:color w:val="000000"/>
          <w:sz w:val="24"/>
          <w:szCs w:val="24"/>
          <w:lang w:val="fr-FR" w:eastAsia="ar-SA"/>
        </w:rPr>
        <w:t>în ansamblul său</w:t>
      </w:r>
      <w:r w:rsidRPr="008609E5">
        <w:rPr>
          <w:rFonts w:ascii="Times New Roman" w:eastAsia="Lucida Sans Unicode" w:hAnsi="Times New Roman"/>
          <w:color w:val="000000"/>
          <w:sz w:val="24"/>
          <w:szCs w:val="24"/>
          <w:lang w:val="fr-FR" w:eastAsia="ar-SA"/>
        </w:rPr>
        <w:t xml:space="preserve"> și se votează  cu </w:t>
      </w:r>
      <w:r>
        <w:rPr>
          <w:rFonts w:ascii="Times New Roman" w:eastAsia="Lucida Sans Unicode" w:hAnsi="Times New Roman"/>
          <w:color w:val="000000"/>
          <w:sz w:val="24"/>
          <w:szCs w:val="24"/>
          <w:lang w:val="fr-FR" w:eastAsia="ar-SA"/>
        </w:rPr>
        <w:t>9</w:t>
      </w:r>
      <w:r w:rsidRPr="008609E5">
        <w:rPr>
          <w:rFonts w:ascii="Times New Roman" w:eastAsia="Lucida Sans Unicode" w:hAnsi="Times New Roman"/>
          <w:color w:val="000000"/>
          <w:sz w:val="24"/>
          <w:szCs w:val="24"/>
          <w:lang w:val="fr-FR" w:eastAsia="ar-SA"/>
        </w:rPr>
        <w:t xml:space="preserve"> voturi pentru, din </w:t>
      </w:r>
      <w:r>
        <w:rPr>
          <w:rFonts w:ascii="Times New Roman" w:eastAsia="Lucida Sans Unicode" w:hAnsi="Times New Roman"/>
          <w:color w:val="000000"/>
          <w:sz w:val="24"/>
          <w:szCs w:val="24"/>
          <w:lang w:val="fr-FR" w:eastAsia="ar-SA"/>
        </w:rPr>
        <w:t xml:space="preserve">9 </w:t>
      </w:r>
      <w:r w:rsidRPr="008609E5">
        <w:rPr>
          <w:rFonts w:ascii="Times New Roman" w:eastAsia="Lucida Sans Unicode" w:hAnsi="Times New Roman"/>
          <w:color w:val="000000"/>
          <w:sz w:val="24"/>
          <w:szCs w:val="24"/>
          <w:lang w:val="fr-FR" w:eastAsia="ar-SA"/>
        </w:rPr>
        <w:t>consilieri prezenți, proiectul devenind HCL nr.</w:t>
      </w:r>
      <w:r>
        <w:rPr>
          <w:rFonts w:ascii="Times New Roman" w:eastAsia="Lucida Sans Unicode" w:hAnsi="Times New Roman"/>
          <w:color w:val="000000"/>
          <w:sz w:val="24"/>
          <w:szCs w:val="24"/>
          <w:lang w:val="fr-FR" w:eastAsia="ar-SA"/>
        </w:rPr>
        <w:t>5</w:t>
      </w:r>
      <w:r w:rsidR="00C741C4">
        <w:rPr>
          <w:rFonts w:ascii="Times New Roman" w:eastAsia="Lucida Sans Unicode" w:hAnsi="Times New Roman"/>
          <w:color w:val="000000"/>
          <w:sz w:val="24"/>
          <w:szCs w:val="24"/>
          <w:lang w:val="fr-FR" w:eastAsia="ar-SA"/>
        </w:rPr>
        <w:t>3</w:t>
      </w:r>
      <w:r w:rsidRPr="008609E5">
        <w:rPr>
          <w:rFonts w:ascii="Times New Roman" w:eastAsia="Lucida Sans Unicode" w:hAnsi="Times New Roman"/>
          <w:color w:val="000000"/>
          <w:sz w:val="24"/>
          <w:szCs w:val="24"/>
          <w:lang w:val="fr-FR" w:eastAsia="ar-SA"/>
        </w:rPr>
        <w:t>/2022 a C.L. Rus.</w:t>
      </w:r>
      <w:r>
        <w:rPr>
          <w:rFonts w:ascii="Times New Roman" w:eastAsia="Lucida Sans Unicode" w:hAnsi="Times New Roman"/>
          <w:color w:val="000000"/>
          <w:sz w:val="24"/>
          <w:szCs w:val="24"/>
          <w:lang w:val="fr-FR" w:eastAsia="ar-SA"/>
        </w:rPr>
        <w:t xml:space="preserve"> </w:t>
      </w:r>
    </w:p>
    <w:p w14:paraId="73F4B084" w14:textId="508E8C23" w:rsidR="001377DD" w:rsidRPr="00324D99" w:rsidRDefault="001377DD" w:rsidP="001377DD">
      <w:pPr>
        <w:suppressAutoHyphens/>
        <w:spacing w:after="0" w:line="240" w:lineRule="auto"/>
        <w:rPr>
          <w:rFonts w:ascii="Times New Roman" w:hAnsi="Times New Roman" w:cs="Tahoma"/>
          <w:b/>
          <w:bCs/>
          <w:i/>
          <w:iCs/>
          <w:color w:val="000000"/>
          <w:sz w:val="24"/>
          <w:szCs w:val="24"/>
          <w:lang w:val="en-US" w:bidi="en-US"/>
        </w:rPr>
      </w:pPr>
      <w:r>
        <w:rPr>
          <w:rFonts w:ascii="Times New Roman" w:eastAsia="Lucida Sans Unicode" w:hAnsi="Times New Roman"/>
          <w:b/>
          <w:color w:val="000000"/>
          <w:sz w:val="24"/>
          <w:szCs w:val="24"/>
          <w:lang w:val="fr-FR" w:eastAsia="ar-SA"/>
        </w:rPr>
        <w:t xml:space="preserve">  Pct. </w:t>
      </w:r>
      <w:r>
        <w:rPr>
          <w:rFonts w:ascii="Times New Roman" w:eastAsia="Lucida Sans Unicode" w:hAnsi="Times New Roman"/>
          <w:b/>
          <w:color w:val="000000"/>
          <w:sz w:val="24"/>
          <w:szCs w:val="24"/>
          <w:lang w:val="fr-FR" w:eastAsia="ar-SA"/>
        </w:rPr>
        <w:t>4</w:t>
      </w:r>
      <w:r>
        <w:rPr>
          <w:rFonts w:ascii="Times New Roman" w:eastAsia="Lucida Sans Unicode" w:hAnsi="Times New Roman"/>
          <w:b/>
          <w:color w:val="000000"/>
          <w:sz w:val="24"/>
          <w:szCs w:val="24"/>
          <w:lang w:val="fr-FR" w:eastAsia="ar-SA"/>
        </w:rPr>
        <w:t xml:space="preserve"> al ordinii de zi : </w:t>
      </w:r>
      <w:r w:rsidR="00C741C4" w:rsidRPr="001377DD">
        <w:rPr>
          <w:rFonts w:ascii="Times New Roman" w:eastAsia="Lucida Sans Unicode" w:hAnsi="Times New Roman" w:cs="Tahoma"/>
          <w:b/>
          <w:i/>
          <w:iCs/>
          <w:color w:val="000000"/>
          <w:sz w:val="24"/>
          <w:szCs w:val="24"/>
          <w:lang w:val="en-US" w:bidi="en-US"/>
        </w:rPr>
        <w:t>Proiectul de hotărâre nr. 3444/15.11.2022 privind aprobarea virărilor de credite bugetare</w:t>
      </w:r>
      <w:r w:rsidRPr="004467F0">
        <w:rPr>
          <w:rFonts w:ascii="Times New Roman" w:hAnsi="Times New Roman"/>
          <w:b/>
          <w:bCs/>
          <w:i/>
          <w:sz w:val="24"/>
          <w:szCs w:val="24"/>
          <w:lang w:val="it-IT" w:bidi="en-US"/>
        </w:rPr>
        <w:t>;</w:t>
      </w:r>
      <w:r w:rsidRPr="004467F0">
        <w:rPr>
          <w:rFonts w:ascii="Times New Roman" w:hAnsi="Times New Roman"/>
          <w:b/>
          <w:bCs/>
          <w:i/>
          <w:sz w:val="24"/>
          <w:szCs w:val="24"/>
          <w:lang w:val="en-US" w:bidi="en-US"/>
        </w:rPr>
        <w:t xml:space="preserve"> </w:t>
      </w:r>
      <w:r w:rsidRPr="004467F0">
        <w:rPr>
          <w:rFonts w:ascii="Times New Roman" w:eastAsia="Lucida Sans Unicode" w:hAnsi="Times New Roman"/>
          <w:b/>
          <w:i/>
          <w:iCs/>
          <w:color w:val="000000"/>
          <w:sz w:val="24"/>
          <w:szCs w:val="24"/>
          <w:lang w:val="en-US" w:bidi="en-US"/>
        </w:rPr>
        <w:t xml:space="preserve">   </w:t>
      </w:r>
    </w:p>
    <w:p w14:paraId="0D24A966" w14:textId="77777777" w:rsidR="001377DD" w:rsidRPr="00981B4F" w:rsidRDefault="001377DD" w:rsidP="001377DD">
      <w:pPr>
        <w:widowControl w:val="0"/>
        <w:suppressAutoHyphens/>
        <w:spacing w:after="0" w:line="240" w:lineRule="auto"/>
        <w:rPr>
          <w:rFonts w:ascii="Times New Roman" w:hAnsi="Times New Roman" w:cs="Tahoma"/>
          <w:i/>
          <w:iCs/>
          <w:color w:val="000000"/>
          <w:sz w:val="24"/>
          <w:szCs w:val="24"/>
          <w:lang w:val="pt-BR" w:bidi="en-US"/>
        </w:rPr>
      </w:pPr>
      <w:r w:rsidRPr="00981B4F">
        <w:rPr>
          <w:rFonts w:ascii="Times New Roman" w:hAnsi="Times New Roman" w:cs="Tahoma"/>
          <w:b/>
          <w:bCs/>
          <w:i/>
          <w:iCs/>
          <w:color w:val="000000"/>
          <w:sz w:val="24"/>
          <w:szCs w:val="24"/>
          <w:lang w:val="en-US" w:bidi="en-US"/>
        </w:rPr>
        <w:t xml:space="preserve">                              </w:t>
      </w:r>
      <w:r w:rsidRPr="00981B4F">
        <w:rPr>
          <w:rFonts w:ascii="Times New Roman" w:hAnsi="Times New Roman" w:cs="Tahoma"/>
          <w:i/>
          <w:iCs/>
          <w:color w:val="000000"/>
          <w:sz w:val="24"/>
          <w:szCs w:val="24"/>
          <w:lang w:val="pt-BR" w:bidi="en-US"/>
        </w:rPr>
        <w:t>Prezintă: primar : Cozma Ioan-Aurelian ;</w:t>
      </w:r>
    </w:p>
    <w:p w14:paraId="528361D4" w14:textId="5171F278" w:rsidR="001377DD" w:rsidRDefault="001377DD" w:rsidP="001377DD">
      <w:pPr>
        <w:suppressAutoHyphens/>
        <w:spacing w:after="0" w:line="240" w:lineRule="auto"/>
        <w:rPr>
          <w:rFonts w:ascii="Times New Roman" w:eastAsia="Lucida Sans Unicode" w:hAnsi="Times New Roman"/>
          <w:color w:val="000000"/>
          <w:sz w:val="24"/>
          <w:szCs w:val="24"/>
          <w:lang w:val="fr-FR" w:eastAsia="ar-SA"/>
        </w:rPr>
      </w:pPr>
      <w:r>
        <w:rPr>
          <w:rFonts w:ascii="Times New Roman" w:hAnsi="Times New Roman"/>
          <w:sz w:val="24"/>
          <w:szCs w:val="24"/>
          <w:lang w:val="fr-FR" w:eastAsia="ar-SA"/>
        </w:rPr>
        <w:t xml:space="preserve">   </w:t>
      </w:r>
      <w:r w:rsidRPr="008609E5">
        <w:rPr>
          <w:rFonts w:ascii="Times New Roman" w:hAnsi="Times New Roman"/>
          <w:sz w:val="24"/>
          <w:szCs w:val="24"/>
          <w:lang w:val="fr-FR" w:eastAsia="ar-SA"/>
        </w:rPr>
        <w:t xml:space="preserve">Primarul prezintă proiectul și referatul de aprobare </w:t>
      </w:r>
      <w:r w:rsidRPr="008609E5">
        <w:rPr>
          <w:rFonts w:ascii="Times New Roman" w:eastAsia="Lucida Sans Unicode" w:hAnsi="Times New Roman"/>
          <w:color w:val="000000"/>
          <w:sz w:val="24"/>
          <w:szCs w:val="24"/>
          <w:lang w:val="fr-FR" w:eastAsia="ar-SA"/>
        </w:rPr>
        <w:t xml:space="preserve">, </w:t>
      </w:r>
      <w:r w:rsidR="00C741C4">
        <w:rPr>
          <w:rFonts w:ascii="Times New Roman" w:eastAsia="Lucida Sans Unicode" w:hAnsi="Times New Roman"/>
          <w:color w:val="000000"/>
          <w:sz w:val="24"/>
          <w:szCs w:val="24"/>
          <w:lang w:val="fr-FR" w:eastAsia="ar-SA"/>
        </w:rPr>
        <w:t>contabilul</w:t>
      </w:r>
      <w:r w:rsidRPr="008609E5">
        <w:rPr>
          <w:rFonts w:ascii="Times New Roman" w:eastAsia="Lucida Sans Unicode" w:hAnsi="Times New Roman"/>
          <w:color w:val="000000"/>
          <w:sz w:val="24"/>
          <w:szCs w:val="24"/>
          <w:lang w:val="fr-FR" w:eastAsia="ar-SA"/>
        </w:rPr>
        <w:t xml:space="preserve"> prezintă raportul de specilitate, iar  comisia de specialitate avizul favorabil, după care se trece la discuții .</w:t>
      </w:r>
    </w:p>
    <w:p w14:paraId="154CEF90" w14:textId="75BDA44D" w:rsidR="001377DD" w:rsidRDefault="001377DD" w:rsidP="001377DD">
      <w:pPr>
        <w:suppressAutoHyphens/>
        <w:spacing w:after="0" w:line="240" w:lineRule="auto"/>
        <w:rPr>
          <w:rFonts w:ascii="Times New Roman" w:eastAsia="Lucida Sans Unicode" w:hAnsi="Times New Roman"/>
          <w:color w:val="000000"/>
          <w:sz w:val="24"/>
          <w:szCs w:val="24"/>
          <w:lang w:val="fr-FR" w:eastAsia="ar-SA"/>
        </w:rPr>
      </w:pPr>
      <w:r>
        <w:rPr>
          <w:rFonts w:ascii="Times New Roman" w:eastAsia="Lucida Sans Unicode" w:hAnsi="Times New Roman"/>
          <w:color w:val="000000"/>
          <w:sz w:val="24"/>
          <w:szCs w:val="24"/>
          <w:lang w:val="fr-FR" w:eastAsia="ar-SA"/>
        </w:rPr>
        <w:t xml:space="preserve">   </w:t>
      </w:r>
      <w:r w:rsidR="00DE0208">
        <w:rPr>
          <w:rFonts w:ascii="Times New Roman" w:eastAsia="Lucida Sans Unicode" w:hAnsi="Times New Roman"/>
          <w:color w:val="000000"/>
          <w:sz w:val="24"/>
          <w:szCs w:val="24"/>
          <w:lang w:val="fr-FR" w:eastAsia="ar-SA"/>
        </w:rPr>
        <w:t xml:space="preserve">Primarul explică faptul că a fost nevoit să propună virarea acestor bani neutilizați la cămin pentru a putea amenaja parcarea și calea de acces din spatele primăriei, capela Buzaș și consultanță școală. </w:t>
      </w:r>
    </w:p>
    <w:p w14:paraId="438F3038" w14:textId="28A85BA7" w:rsidR="001377DD" w:rsidRDefault="001377DD" w:rsidP="001377DD">
      <w:pPr>
        <w:tabs>
          <w:tab w:val="left" w:pos="1960"/>
        </w:tabs>
        <w:suppressAutoHyphens/>
        <w:spacing w:after="0" w:line="240" w:lineRule="auto"/>
        <w:rPr>
          <w:rFonts w:ascii="Times New Roman" w:eastAsia="Lucida Sans Unicode" w:hAnsi="Times New Roman"/>
          <w:color w:val="000000"/>
          <w:sz w:val="24"/>
          <w:szCs w:val="24"/>
          <w:lang w:val="fr-FR" w:eastAsia="ar-SA"/>
        </w:rPr>
      </w:pPr>
      <w:r w:rsidRPr="008609E5">
        <w:rPr>
          <w:rFonts w:ascii="Times New Roman" w:hAnsi="Times New Roman"/>
          <w:sz w:val="24"/>
          <w:szCs w:val="24"/>
          <w:lang w:bidi="en-US"/>
        </w:rPr>
        <w:t xml:space="preserve"> </w:t>
      </w:r>
      <w:r w:rsidRPr="008609E5">
        <w:rPr>
          <w:rFonts w:ascii="Times New Roman" w:eastAsia="Lucida Sans Unicode" w:hAnsi="Times New Roman"/>
          <w:color w:val="000000"/>
          <w:sz w:val="24"/>
          <w:szCs w:val="24"/>
          <w:lang w:val="fr-FR" w:eastAsia="ar-SA"/>
        </w:rPr>
        <w:t xml:space="preserve">  Cum nu sunt alte discuţii , președintele de ședință  supune la vot proiectul </w:t>
      </w:r>
      <w:r>
        <w:rPr>
          <w:rFonts w:ascii="Times New Roman" w:eastAsia="Lucida Sans Unicode" w:hAnsi="Times New Roman"/>
          <w:color w:val="000000"/>
          <w:sz w:val="24"/>
          <w:szCs w:val="24"/>
          <w:lang w:val="fr-FR" w:eastAsia="ar-SA"/>
        </w:rPr>
        <w:t>în ansamblul său</w:t>
      </w:r>
      <w:r w:rsidRPr="008609E5">
        <w:rPr>
          <w:rFonts w:ascii="Times New Roman" w:eastAsia="Lucida Sans Unicode" w:hAnsi="Times New Roman"/>
          <w:color w:val="000000"/>
          <w:sz w:val="24"/>
          <w:szCs w:val="24"/>
          <w:lang w:val="fr-FR" w:eastAsia="ar-SA"/>
        </w:rPr>
        <w:t xml:space="preserve"> și se votează  cu </w:t>
      </w:r>
      <w:r>
        <w:rPr>
          <w:rFonts w:ascii="Times New Roman" w:eastAsia="Lucida Sans Unicode" w:hAnsi="Times New Roman"/>
          <w:color w:val="000000"/>
          <w:sz w:val="24"/>
          <w:szCs w:val="24"/>
          <w:lang w:val="fr-FR" w:eastAsia="ar-SA"/>
        </w:rPr>
        <w:t>9</w:t>
      </w:r>
      <w:r w:rsidRPr="008609E5">
        <w:rPr>
          <w:rFonts w:ascii="Times New Roman" w:eastAsia="Lucida Sans Unicode" w:hAnsi="Times New Roman"/>
          <w:color w:val="000000"/>
          <w:sz w:val="24"/>
          <w:szCs w:val="24"/>
          <w:lang w:val="fr-FR" w:eastAsia="ar-SA"/>
        </w:rPr>
        <w:t xml:space="preserve"> voturi pentru, din </w:t>
      </w:r>
      <w:r>
        <w:rPr>
          <w:rFonts w:ascii="Times New Roman" w:eastAsia="Lucida Sans Unicode" w:hAnsi="Times New Roman"/>
          <w:color w:val="000000"/>
          <w:sz w:val="24"/>
          <w:szCs w:val="24"/>
          <w:lang w:val="fr-FR" w:eastAsia="ar-SA"/>
        </w:rPr>
        <w:t xml:space="preserve">9 </w:t>
      </w:r>
      <w:r w:rsidRPr="008609E5">
        <w:rPr>
          <w:rFonts w:ascii="Times New Roman" w:eastAsia="Lucida Sans Unicode" w:hAnsi="Times New Roman"/>
          <w:color w:val="000000"/>
          <w:sz w:val="24"/>
          <w:szCs w:val="24"/>
          <w:lang w:val="fr-FR" w:eastAsia="ar-SA"/>
        </w:rPr>
        <w:t>consilieri prezenți, proiectul devenind HCL nr.</w:t>
      </w:r>
      <w:r>
        <w:rPr>
          <w:rFonts w:ascii="Times New Roman" w:eastAsia="Lucida Sans Unicode" w:hAnsi="Times New Roman"/>
          <w:color w:val="000000"/>
          <w:sz w:val="24"/>
          <w:szCs w:val="24"/>
          <w:lang w:val="fr-FR" w:eastAsia="ar-SA"/>
        </w:rPr>
        <w:t>5</w:t>
      </w:r>
      <w:r w:rsidR="00C741C4">
        <w:rPr>
          <w:rFonts w:ascii="Times New Roman" w:eastAsia="Lucida Sans Unicode" w:hAnsi="Times New Roman"/>
          <w:color w:val="000000"/>
          <w:sz w:val="24"/>
          <w:szCs w:val="24"/>
          <w:lang w:val="fr-FR" w:eastAsia="ar-SA"/>
        </w:rPr>
        <w:t>4</w:t>
      </w:r>
      <w:r w:rsidRPr="008609E5">
        <w:rPr>
          <w:rFonts w:ascii="Times New Roman" w:eastAsia="Lucida Sans Unicode" w:hAnsi="Times New Roman"/>
          <w:color w:val="000000"/>
          <w:sz w:val="24"/>
          <w:szCs w:val="24"/>
          <w:lang w:val="fr-FR" w:eastAsia="ar-SA"/>
        </w:rPr>
        <w:t>/2022 a C.L. Rus.</w:t>
      </w:r>
      <w:r>
        <w:rPr>
          <w:rFonts w:ascii="Times New Roman" w:eastAsia="Lucida Sans Unicode" w:hAnsi="Times New Roman"/>
          <w:color w:val="000000"/>
          <w:sz w:val="24"/>
          <w:szCs w:val="24"/>
          <w:lang w:val="fr-FR" w:eastAsia="ar-SA"/>
        </w:rPr>
        <w:t xml:space="preserve"> </w:t>
      </w:r>
    </w:p>
    <w:p w14:paraId="31E80973" w14:textId="13C1494D" w:rsidR="001377DD" w:rsidRPr="00BA2109" w:rsidRDefault="001377DD" w:rsidP="001377DD">
      <w:pPr>
        <w:spacing w:after="0" w:line="240" w:lineRule="auto"/>
        <w:rPr>
          <w:rFonts w:ascii="Times New Roman" w:eastAsia="Lucida Sans Unicode" w:hAnsi="Times New Roman"/>
          <w:bCs/>
          <w:color w:val="000000"/>
          <w:sz w:val="24"/>
          <w:szCs w:val="24"/>
          <w:lang w:val="fr-FR" w:eastAsia="ar-SA"/>
        </w:rPr>
      </w:pPr>
    </w:p>
    <w:p w14:paraId="2DBF4C9B" w14:textId="77777777" w:rsidR="001377DD" w:rsidRPr="00B76B31" w:rsidRDefault="001377DD" w:rsidP="001377DD">
      <w:pPr>
        <w:widowControl w:val="0"/>
        <w:tabs>
          <w:tab w:val="left" w:pos="1960"/>
        </w:tabs>
        <w:suppressAutoHyphens/>
        <w:autoSpaceDE w:val="0"/>
        <w:spacing w:after="0" w:line="240" w:lineRule="auto"/>
        <w:rPr>
          <w:rFonts w:ascii="Times New Roman" w:hAnsi="Times New Roman"/>
          <w:sz w:val="24"/>
          <w:szCs w:val="24"/>
          <w:lang w:val="fr-FR" w:eastAsia="ar-SA"/>
        </w:rPr>
      </w:pPr>
      <w:r>
        <w:rPr>
          <w:rFonts w:ascii="Times New Roman" w:hAnsi="Times New Roman"/>
          <w:sz w:val="24"/>
          <w:szCs w:val="24"/>
          <w:lang w:val="fr-FR" w:eastAsia="ar-SA"/>
        </w:rPr>
        <w:t xml:space="preserve">      </w:t>
      </w:r>
      <w:r w:rsidRPr="00B76B31">
        <w:rPr>
          <w:rFonts w:ascii="Times New Roman" w:hAnsi="Times New Roman"/>
          <w:sz w:val="24"/>
          <w:szCs w:val="24"/>
          <w:lang w:val="fr-FR" w:eastAsia="ar-SA"/>
        </w:rPr>
        <w:t xml:space="preserve">În continuare , </w:t>
      </w:r>
      <w:r>
        <w:rPr>
          <w:rFonts w:ascii="Times New Roman" w:hAnsi="Times New Roman"/>
          <w:sz w:val="24"/>
          <w:szCs w:val="24"/>
          <w:lang w:val="fr-FR" w:eastAsia="ar-SA"/>
        </w:rPr>
        <w:t>se discută</w:t>
      </w:r>
      <w:r w:rsidRPr="00B76B31">
        <w:rPr>
          <w:rFonts w:ascii="Times New Roman" w:hAnsi="Times New Roman"/>
          <w:sz w:val="24"/>
          <w:szCs w:val="24"/>
          <w:lang w:val="fr-FR" w:eastAsia="ar-SA"/>
        </w:rPr>
        <w:t xml:space="preserve">  probleme care nu au legătură cu ordinea de zi :</w:t>
      </w:r>
    </w:p>
    <w:p w14:paraId="1EEAA942" w14:textId="019AB9AF" w:rsidR="001377DD" w:rsidRDefault="001377DD" w:rsidP="001377DD">
      <w:pPr>
        <w:pStyle w:val="ListParagraph"/>
        <w:widowControl w:val="0"/>
        <w:numPr>
          <w:ilvl w:val="0"/>
          <w:numId w:val="2"/>
        </w:numPr>
        <w:tabs>
          <w:tab w:val="left" w:pos="1960"/>
        </w:tabs>
        <w:suppressAutoHyphens/>
        <w:autoSpaceDE w:val="0"/>
        <w:spacing w:after="0" w:line="240" w:lineRule="auto"/>
        <w:rPr>
          <w:rFonts w:ascii="Times New Roman" w:hAnsi="Times New Roman"/>
          <w:sz w:val="24"/>
          <w:szCs w:val="24"/>
          <w:lang w:val="fr-FR" w:eastAsia="ar-SA"/>
        </w:rPr>
      </w:pPr>
      <w:r>
        <w:rPr>
          <w:rFonts w:ascii="Times New Roman" w:hAnsi="Times New Roman"/>
          <w:sz w:val="24"/>
          <w:szCs w:val="24"/>
          <w:lang w:val="fr-FR" w:eastAsia="ar-SA"/>
        </w:rPr>
        <w:t xml:space="preserve">  Primarul deschide discuția despre </w:t>
      </w:r>
      <w:r w:rsidR="00C741C4">
        <w:rPr>
          <w:rFonts w:ascii="Times New Roman" w:hAnsi="Times New Roman"/>
          <w:sz w:val="24"/>
          <w:szCs w:val="24"/>
          <w:lang w:val="fr-FR" w:eastAsia="ar-SA"/>
        </w:rPr>
        <w:t xml:space="preserve">necesitatea legării tuturor cetățenilor la canalizare, unde este posibil , iar ceilalți vor trebui să-și construiască fose septice conforme, cu proiect, autorizație de construire și proces verbal de recepție. Secretarul continuă discuția aducând în discuție faptul că s-a lansat un ajutor de maxim 1900 euro , pentru prima racordare la apă și canalizare, care se face pe bază de listă a celor care-și dau acordul și care se încadrează în limita de venituri impusă. Primarul spune că începând de săptămâna viitoare va face o listă cu cei care se pot lega la canalizare în satul Rus și care nu au făcut-o încă și va demara </w:t>
      </w:r>
      <w:r w:rsidR="000B00B2">
        <w:rPr>
          <w:rFonts w:ascii="Times New Roman" w:hAnsi="Times New Roman"/>
          <w:sz w:val="24"/>
          <w:szCs w:val="24"/>
          <w:lang w:val="fr-FR" w:eastAsia="ar-SA"/>
        </w:rPr>
        <w:t>verificarea celor care se încadrează să primească ajutorul amintit mai sus , pentru a face o listă și cu aceștia care trebuie supusă aprobării în consiliul local. Mai adaugă primarul faptul că proiectul pentru aprobarea ajutorului se depune de către Compania de apă în baza listelor trimise de comune.</w:t>
      </w:r>
    </w:p>
    <w:p w14:paraId="6930DAC4" w14:textId="013D559C" w:rsidR="001377DD" w:rsidRDefault="001377DD" w:rsidP="001377DD">
      <w:pPr>
        <w:pStyle w:val="ListParagraph"/>
        <w:widowControl w:val="0"/>
        <w:numPr>
          <w:ilvl w:val="0"/>
          <w:numId w:val="2"/>
        </w:numPr>
        <w:tabs>
          <w:tab w:val="left" w:pos="1960"/>
        </w:tabs>
        <w:suppressAutoHyphens/>
        <w:autoSpaceDE w:val="0"/>
        <w:spacing w:after="0" w:line="240" w:lineRule="auto"/>
        <w:rPr>
          <w:rFonts w:ascii="Times New Roman" w:hAnsi="Times New Roman"/>
          <w:sz w:val="24"/>
          <w:szCs w:val="24"/>
          <w:lang w:val="fr-FR" w:eastAsia="ar-SA"/>
        </w:rPr>
      </w:pPr>
      <w:r>
        <w:rPr>
          <w:rFonts w:ascii="Times New Roman" w:hAnsi="Times New Roman"/>
          <w:sz w:val="24"/>
          <w:szCs w:val="24"/>
          <w:lang w:val="fr-FR" w:eastAsia="ar-SA"/>
        </w:rPr>
        <w:t>Se trece la următorul subiect propus discuției de către primar,</w:t>
      </w:r>
      <w:r w:rsidR="00DE0208">
        <w:rPr>
          <w:rFonts w:ascii="Times New Roman" w:hAnsi="Times New Roman"/>
          <w:sz w:val="24"/>
          <w:szCs w:val="24"/>
          <w:lang w:val="fr-FR" w:eastAsia="ar-SA"/>
        </w:rPr>
        <w:t xml:space="preserve"> reabilitarea drumului județean 109</w:t>
      </w:r>
      <w:r w:rsidR="00DE0208" w:rsidRPr="00DE0208">
        <w:rPr>
          <w:rFonts w:ascii="Times New Roman" w:hAnsi="Times New Roman"/>
          <w:sz w:val="24"/>
          <w:szCs w:val="24"/>
          <w:vertAlign w:val="superscript"/>
          <w:lang w:val="fr-FR" w:eastAsia="ar-SA"/>
        </w:rPr>
        <w:t>E</w:t>
      </w:r>
      <w:r w:rsidR="00DE0208">
        <w:rPr>
          <w:rFonts w:ascii="Times New Roman" w:hAnsi="Times New Roman"/>
          <w:sz w:val="24"/>
          <w:szCs w:val="24"/>
          <w:lang w:val="fr-FR" w:eastAsia="ar-SA"/>
        </w:rPr>
        <w:t xml:space="preserve"> cu modificările aduse la proiectul inițial : calea</w:t>
      </w:r>
      <w:r w:rsidR="00336B21">
        <w:rPr>
          <w:rFonts w:ascii="Times New Roman" w:hAnsi="Times New Roman"/>
          <w:sz w:val="24"/>
          <w:szCs w:val="24"/>
          <w:lang w:val="fr-FR" w:eastAsia="ar-SA"/>
        </w:rPr>
        <w:t xml:space="preserve"> de rulare</w:t>
      </w:r>
      <w:r w:rsidR="00DE0208">
        <w:rPr>
          <w:rFonts w:ascii="Times New Roman" w:hAnsi="Times New Roman"/>
          <w:sz w:val="24"/>
          <w:szCs w:val="24"/>
          <w:lang w:val="fr-FR" w:eastAsia="ar-SA"/>
        </w:rPr>
        <w:t xml:space="preserve"> peste podul de la Valea Șimișnei, asfaltarea acostamentelor, </w:t>
      </w:r>
      <w:r w:rsidR="00336B21">
        <w:rPr>
          <w:rFonts w:ascii="Times New Roman" w:hAnsi="Times New Roman"/>
          <w:sz w:val="24"/>
          <w:szCs w:val="24"/>
          <w:lang w:val="fr-FR" w:eastAsia="ar-SA"/>
        </w:rPr>
        <w:t>modul de realizare a rigolelor de scurgere, căile de acces la proprietăți în intravilan și extravilan .</w:t>
      </w:r>
    </w:p>
    <w:p w14:paraId="124589B1" w14:textId="562E46F1" w:rsidR="001377DD" w:rsidRDefault="001377DD" w:rsidP="001377DD">
      <w:pPr>
        <w:pStyle w:val="ListParagraph"/>
        <w:widowControl w:val="0"/>
        <w:numPr>
          <w:ilvl w:val="0"/>
          <w:numId w:val="2"/>
        </w:numPr>
        <w:tabs>
          <w:tab w:val="left" w:pos="1960"/>
        </w:tabs>
        <w:suppressAutoHyphens/>
        <w:autoSpaceDE w:val="0"/>
        <w:spacing w:after="0" w:line="240" w:lineRule="auto"/>
        <w:rPr>
          <w:rFonts w:ascii="Times New Roman" w:hAnsi="Times New Roman"/>
          <w:sz w:val="24"/>
          <w:szCs w:val="24"/>
          <w:lang w:val="fr-FR" w:eastAsia="ar-SA"/>
        </w:rPr>
      </w:pPr>
      <w:r>
        <w:rPr>
          <w:rFonts w:ascii="Times New Roman" w:hAnsi="Times New Roman"/>
          <w:sz w:val="24"/>
          <w:szCs w:val="24"/>
          <w:lang w:val="fr-FR" w:eastAsia="ar-SA"/>
        </w:rPr>
        <w:t xml:space="preserve">O altă problemă este cea legată de </w:t>
      </w:r>
      <w:r w:rsidR="00336B21">
        <w:rPr>
          <w:rFonts w:ascii="Times New Roman" w:hAnsi="Times New Roman"/>
          <w:sz w:val="24"/>
          <w:szCs w:val="24"/>
          <w:lang w:val="fr-FR" w:eastAsia="ar-SA"/>
        </w:rPr>
        <w:t>capela de la Fântânele pentru care trebuie găsit alt amplesament , rămâne de văzut dacă se poate face în sala de la capătul școlii unde este amplasat muzeul bisericii.</w:t>
      </w:r>
    </w:p>
    <w:p w14:paraId="7A387FCD" w14:textId="711F6850" w:rsidR="001377DD" w:rsidRPr="00833D62" w:rsidRDefault="001377DD" w:rsidP="00336B21">
      <w:pPr>
        <w:pStyle w:val="ListParagraph"/>
        <w:widowControl w:val="0"/>
        <w:tabs>
          <w:tab w:val="left" w:pos="1960"/>
        </w:tabs>
        <w:suppressAutoHyphens/>
        <w:autoSpaceDE w:val="0"/>
        <w:spacing w:after="0" w:line="240" w:lineRule="auto"/>
        <w:rPr>
          <w:rFonts w:ascii="Times New Roman" w:hAnsi="Times New Roman"/>
          <w:sz w:val="24"/>
          <w:szCs w:val="24"/>
          <w:lang w:val="fr-FR" w:eastAsia="ar-SA"/>
        </w:rPr>
      </w:pPr>
      <w:r w:rsidRPr="00833D62">
        <w:rPr>
          <w:rFonts w:ascii="Times New Roman" w:hAnsi="Times New Roman"/>
          <w:sz w:val="24"/>
          <w:szCs w:val="24"/>
          <w:lang w:val="fr-FR" w:eastAsia="ar-SA"/>
        </w:rPr>
        <w:t xml:space="preserve">   Pentru ordinea de zi a ședinței ordinare din luna </w:t>
      </w:r>
      <w:r w:rsidR="00C741C4">
        <w:rPr>
          <w:rFonts w:ascii="Times New Roman" w:hAnsi="Times New Roman"/>
          <w:sz w:val="24"/>
          <w:szCs w:val="24"/>
          <w:lang w:val="fr-FR" w:eastAsia="ar-SA"/>
        </w:rPr>
        <w:t xml:space="preserve">Decembrie </w:t>
      </w:r>
      <w:r w:rsidRPr="00833D62">
        <w:rPr>
          <w:rFonts w:ascii="Times New Roman" w:hAnsi="Times New Roman"/>
          <w:sz w:val="24"/>
          <w:szCs w:val="24"/>
          <w:lang w:val="fr-FR" w:eastAsia="ar-SA"/>
        </w:rPr>
        <w:t>2022 s-au propus</w:t>
      </w:r>
      <w:r>
        <w:rPr>
          <w:rFonts w:ascii="Times New Roman" w:hAnsi="Times New Roman"/>
          <w:sz w:val="24"/>
          <w:szCs w:val="24"/>
          <w:lang w:val="fr-FR" w:eastAsia="ar-SA"/>
        </w:rPr>
        <w:t> : Aprobarea Impozitelor și taxelor locale</w:t>
      </w:r>
      <w:r w:rsidR="00C741C4">
        <w:rPr>
          <w:rFonts w:ascii="Times New Roman" w:hAnsi="Times New Roman"/>
          <w:sz w:val="24"/>
          <w:szCs w:val="24"/>
          <w:lang w:val="fr-FR" w:eastAsia="ar-SA"/>
        </w:rPr>
        <w:t xml:space="preserve"> și Aprobarea ROF -ului</w:t>
      </w:r>
      <w:r>
        <w:rPr>
          <w:rFonts w:ascii="Times New Roman" w:hAnsi="Times New Roman"/>
          <w:sz w:val="24"/>
          <w:szCs w:val="24"/>
          <w:lang w:val="fr-FR" w:eastAsia="ar-SA"/>
        </w:rPr>
        <w:t>. Nu s-a propus</w:t>
      </w:r>
      <w:r w:rsidRPr="00833D62">
        <w:rPr>
          <w:rFonts w:ascii="Times New Roman" w:hAnsi="Times New Roman"/>
          <w:sz w:val="24"/>
          <w:szCs w:val="24"/>
          <w:lang w:val="fr-FR" w:eastAsia="ar-SA"/>
        </w:rPr>
        <w:t xml:space="preserve"> data ședinței.</w:t>
      </w:r>
    </w:p>
    <w:p w14:paraId="648BCB6A" w14:textId="77777777" w:rsidR="001377DD" w:rsidRDefault="001377DD" w:rsidP="001377DD">
      <w:pPr>
        <w:widowControl w:val="0"/>
        <w:tabs>
          <w:tab w:val="left" w:pos="1960"/>
        </w:tabs>
        <w:suppressAutoHyphens/>
        <w:autoSpaceDE w:val="0"/>
        <w:spacing w:after="0" w:line="240" w:lineRule="auto"/>
        <w:rPr>
          <w:rFonts w:ascii="Times New Roman" w:eastAsia="Lucida Sans Unicode" w:hAnsi="Times New Roman"/>
          <w:color w:val="000000"/>
          <w:sz w:val="24"/>
          <w:szCs w:val="24"/>
          <w:lang w:val="fr-FR" w:bidi="en-US"/>
        </w:rPr>
      </w:pPr>
      <w:r w:rsidRPr="00833D62">
        <w:rPr>
          <w:rFonts w:ascii="Times New Roman" w:hAnsi="Times New Roman"/>
          <w:sz w:val="24"/>
          <w:szCs w:val="24"/>
          <w:lang w:val="fr-FR" w:eastAsia="ar-SA"/>
        </w:rPr>
        <w:t xml:space="preserve">   </w:t>
      </w:r>
      <w:r w:rsidRPr="00833D62">
        <w:rPr>
          <w:rFonts w:ascii="Times New Roman" w:eastAsia="Lucida Sans Unicode" w:hAnsi="Times New Roman"/>
          <w:bCs/>
          <w:color w:val="000000"/>
          <w:sz w:val="24"/>
          <w:szCs w:val="24"/>
          <w:lang w:val="fr-FR" w:eastAsia="ar-SA"/>
        </w:rPr>
        <w:t>S</w:t>
      </w:r>
      <w:r w:rsidRPr="00833D62">
        <w:rPr>
          <w:rFonts w:ascii="Times New Roman" w:eastAsia="Lucida Sans Unicode" w:hAnsi="Times New Roman"/>
          <w:color w:val="000000"/>
          <w:sz w:val="24"/>
          <w:szCs w:val="24"/>
          <w:lang w:val="fr-FR" w:eastAsia="ar-SA"/>
        </w:rPr>
        <w:t xml:space="preserve">ecretarul general </w:t>
      </w:r>
      <w:r w:rsidRPr="00833D62">
        <w:rPr>
          <w:rFonts w:ascii="Times New Roman" w:eastAsia="Lucida Sans Unicode" w:hAnsi="Times New Roman"/>
          <w:color w:val="000000"/>
          <w:sz w:val="24"/>
          <w:szCs w:val="24"/>
          <w:lang w:val="fr-FR" w:bidi="en-US"/>
        </w:rPr>
        <w:t>încheie aici  procesul verbal al ședinței  , implicit se încheie şi şedinţa Consiliului local Rus.</w:t>
      </w:r>
    </w:p>
    <w:p w14:paraId="620789BB" w14:textId="77777777" w:rsidR="001377DD" w:rsidRPr="00A74346" w:rsidRDefault="001377DD" w:rsidP="001377DD">
      <w:pPr>
        <w:widowControl w:val="0"/>
        <w:tabs>
          <w:tab w:val="left" w:pos="1960"/>
        </w:tabs>
        <w:suppressAutoHyphens/>
        <w:autoSpaceDE w:val="0"/>
        <w:spacing w:after="0" w:line="240" w:lineRule="auto"/>
        <w:ind w:left="360"/>
        <w:rPr>
          <w:rFonts w:ascii="Times New Roman" w:eastAsia="Lucida Sans Unicode" w:hAnsi="Times New Roman"/>
          <w:color w:val="000000"/>
          <w:sz w:val="24"/>
          <w:szCs w:val="24"/>
          <w:lang w:val="fr-FR" w:bidi="en-US"/>
        </w:rPr>
      </w:pPr>
    </w:p>
    <w:p w14:paraId="563BBE2C" w14:textId="77777777" w:rsidR="001377DD" w:rsidRDefault="001377DD" w:rsidP="001377DD">
      <w:pPr>
        <w:widowControl w:val="0"/>
        <w:tabs>
          <w:tab w:val="left" w:pos="1960"/>
        </w:tabs>
        <w:suppressAutoHyphens/>
        <w:spacing w:after="0" w:line="240" w:lineRule="auto"/>
        <w:rPr>
          <w:rFonts w:ascii="Times New Roman" w:eastAsia="Lucida Sans Unicode" w:hAnsi="Times New Roman"/>
          <w:color w:val="000000"/>
          <w:sz w:val="24"/>
          <w:szCs w:val="24"/>
          <w:lang w:val="fr-FR" w:bidi="en-US"/>
        </w:rPr>
      </w:pPr>
    </w:p>
    <w:p w14:paraId="4CFB85C2" w14:textId="77777777" w:rsidR="001377DD" w:rsidRDefault="001377DD" w:rsidP="001377DD">
      <w:pPr>
        <w:widowControl w:val="0"/>
        <w:tabs>
          <w:tab w:val="left" w:pos="1960"/>
        </w:tabs>
        <w:suppressAutoHyphens/>
        <w:spacing w:after="0" w:line="240" w:lineRule="auto"/>
        <w:rPr>
          <w:rFonts w:ascii="Times New Roman" w:eastAsia="Times New Roman" w:hAnsi="Times New Roman"/>
          <w:sz w:val="20"/>
          <w:szCs w:val="20"/>
          <w:lang w:val="pt-BR" w:eastAsia="ar-SA"/>
        </w:rPr>
      </w:pPr>
      <w:r>
        <w:rPr>
          <w:rFonts w:ascii="Times New Roman" w:eastAsia="Lucida Sans Unicode" w:hAnsi="Times New Roman"/>
          <w:color w:val="000000"/>
          <w:sz w:val="24"/>
          <w:szCs w:val="24"/>
          <w:lang w:val="fr-FR" w:bidi="en-US"/>
        </w:rPr>
        <w:t xml:space="preserve">        </w:t>
      </w:r>
      <w:r>
        <w:rPr>
          <w:rFonts w:ascii="Times New Roman" w:eastAsia="Lucida Sans Unicode" w:hAnsi="Times New Roman"/>
          <w:color w:val="000000"/>
          <w:sz w:val="20"/>
          <w:szCs w:val="20"/>
          <w:lang w:val="fr-FR" w:bidi="en-US"/>
        </w:rPr>
        <w:t xml:space="preserve">  PRESEDINTE  DE  SEDINTĂ,                        SECRETARUL GENERAL AL  COMUNEI ,</w:t>
      </w:r>
    </w:p>
    <w:p w14:paraId="68475344" w14:textId="77777777" w:rsidR="001377DD" w:rsidRPr="001F6C16" w:rsidRDefault="001377DD" w:rsidP="001377DD">
      <w:pPr>
        <w:tabs>
          <w:tab w:val="left" w:pos="1960"/>
        </w:tabs>
        <w:rPr>
          <w:rFonts w:ascii="Times New Roman" w:eastAsia="Lucida Sans Unicode" w:hAnsi="Times New Roman"/>
          <w:color w:val="000000"/>
          <w:sz w:val="20"/>
          <w:szCs w:val="20"/>
          <w:lang w:val="fr-FR" w:bidi="en-US"/>
        </w:rPr>
      </w:pPr>
      <w:r>
        <w:rPr>
          <w:rFonts w:ascii="Times New Roman" w:eastAsia="Lucida Sans Unicode" w:hAnsi="Times New Roman"/>
          <w:color w:val="000000"/>
          <w:sz w:val="20"/>
          <w:szCs w:val="20"/>
          <w:lang w:val="fr-FR" w:bidi="en-US"/>
        </w:rPr>
        <w:t xml:space="preserve">             CHIOREAN OVIDIU-LIVIU                                               IOAN-MARIAN BORA</w:t>
      </w:r>
    </w:p>
    <w:p w14:paraId="70AF7FC6" w14:textId="77777777" w:rsidR="00F358DA" w:rsidRDefault="00F358DA"/>
    <w:sectPr w:rsidR="00F358DA" w:rsidSect="00AF4CD4">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22BB4"/>
    <w:multiLevelType w:val="hybridMultilevel"/>
    <w:tmpl w:val="9EB055F6"/>
    <w:lvl w:ilvl="0" w:tplc="375635C8">
      <w:start w:val="1"/>
      <w:numFmt w:val="decimal"/>
      <w:lvlText w:val="%1."/>
      <w:lvlJc w:val="left"/>
      <w:pPr>
        <w:ind w:left="2460" w:hanging="360"/>
      </w:pPr>
    </w:lvl>
    <w:lvl w:ilvl="1" w:tplc="04180019">
      <w:start w:val="1"/>
      <w:numFmt w:val="lowerLetter"/>
      <w:lvlText w:val="%2."/>
      <w:lvlJc w:val="left"/>
      <w:pPr>
        <w:ind w:left="3180" w:hanging="360"/>
      </w:pPr>
    </w:lvl>
    <w:lvl w:ilvl="2" w:tplc="0418001B">
      <w:start w:val="1"/>
      <w:numFmt w:val="lowerRoman"/>
      <w:lvlText w:val="%3."/>
      <w:lvlJc w:val="right"/>
      <w:pPr>
        <w:ind w:left="3900" w:hanging="180"/>
      </w:pPr>
    </w:lvl>
    <w:lvl w:ilvl="3" w:tplc="0418000F">
      <w:start w:val="1"/>
      <w:numFmt w:val="decimal"/>
      <w:lvlText w:val="%4."/>
      <w:lvlJc w:val="left"/>
      <w:pPr>
        <w:ind w:left="4620" w:hanging="360"/>
      </w:pPr>
    </w:lvl>
    <w:lvl w:ilvl="4" w:tplc="04180019">
      <w:start w:val="1"/>
      <w:numFmt w:val="lowerLetter"/>
      <w:lvlText w:val="%5."/>
      <w:lvlJc w:val="left"/>
      <w:pPr>
        <w:ind w:left="5340" w:hanging="360"/>
      </w:pPr>
    </w:lvl>
    <w:lvl w:ilvl="5" w:tplc="0418001B">
      <w:start w:val="1"/>
      <w:numFmt w:val="lowerRoman"/>
      <w:lvlText w:val="%6."/>
      <w:lvlJc w:val="right"/>
      <w:pPr>
        <w:ind w:left="6060" w:hanging="180"/>
      </w:pPr>
    </w:lvl>
    <w:lvl w:ilvl="6" w:tplc="0418000F">
      <w:start w:val="1"/>
      <w:numFmt w:val="decimal"/>
      <w:lvlText w:val="%7."/>
      <w:lvlJc w:val="left"/>
      <w:pPr>
        <w:ind w:left="6780" w:hanging="360"/>
      </w:pPr>
    </w:lvl>
    <w:lvl w:ilvl="7" w:tplc="04180019">
      <w:start w:val="1"/>
      <w:numFmt w:val="lowerLetter"/>
      <w:lvlText w:val="%8."/>
      <w:lvlJc w:val="left"/>
      <w:pPr>
        <w:ind w:left="7500" w:hanging="360"/>
      </w:pPr>
    </w:lvl>
    <w:lvl w:ilvl="8" w:tplc="0418001B">
      <w:start w:val="1"/>
      <w:numFmt w:val="lowerRoman"/>
      <w:lvlText w:val="%9."/>
      <w:lvlJc w:val="right"/>
      <w:pPr>
        <w:ind w:left="8220" w:hanging="180"/>
      </w:pPr>
    </w:lvl>
  </w:abstractNum>
  <w:abstractNum w:abstractNumId="1" w15:restartNumberingAfterBreak="0">
    <w:nsid w:val="695A01CE"/>
    <w:multiLevelType w:val="hybridMultilevel"/>
    <w:tmpl w:val="1122B9B0"/>
    <w:lvl w:ilvl="0" w:tplc="CB3C41C2">
      <w:start w:val="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740E0D73"/>
    <w:multiLevelType w:val="hybridMultilevel"/>
    <w:tmpl w:val="2704367E"/>
    <w:lvl w:ilvl="0" w:tplc="1BF87B6A">
      <w:start w:val="4"/>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72431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8053590">
    <w:abstractNumId w:val="1"/>
  </w:num>
  <w:num w:numId="3" w16cid:durableId="4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0C"/>
    <w:rsid w:val="000B00B2"/>
    <w:rsid w:val="001377DD"/>
    <w:rsid w:val="001639C1"/>
    <w:rsid w:val="00336B21"/>
    <w:rsid w:val="00C51B0C"/>
    <w:rsid w:val="00C741C4"/>
    <w:rsid w:val="00DE0208"/>
    <w:rsid w:val="00F358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4748"/>
  <w15:chartTrackingRefBased/>
  <w15:docId w15:val="{507FB7B2-49B3-48EE-A8AA-2A44D3C6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DD"/>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7DD"/>
    <w:rPr>
      <w:color w:val="0000FF"/>
      <w:u w:val="single"/>
    </w:rPr>
  </w:style>
  <w:style w:type="paragraph" w:styleId="ListParagraph">
    <w:name w:val="List Paragraph"/>
    <w:basedOn w:val="Normal"/>
    <w:uiPriority w:val="34"/>
    <w:qFormat/>
    <w:rsid w:val="0013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arus.ro"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rus@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1528</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Rus</dc:creator>
  <cp:keywords/>
  <dc:description/>
  <cp:lastModifiedBy>Primaria Rus</cp:lastModifiedBy>
  <cp:revision>2</cp:revision>
  <dcterms:created xsi:type="dcterms:W3CDTF">2022-12-13T12:30:00Z</dcterms:created>
  <dcterms:modified xsi:type="dcterms:W3CDTF">2022-12-13T13:27:00Z</dcterms:modified>
</cp:coreProperties>
</file>